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3DC0E" w14:textId="739B0D5F" w:rsidR="009F0B07" w:rsidRPr="00287BF4" w:rsidRDefault="00264569" w:rsidP="008F6BDA">
      <w:pPr>
        <w:contextualSpacing/>
        <w:jc w:val="center"/>
        <w:rPr>
          <w:b/>
          <w:bCs/>
          <w:smallCaps/>
          <w:sz w:val="36"/>
          <w:szCs w:val="36"/>
        </w:rPr>
      </w:pPr>
      <w:r>
        <w:rPr>
          <w:b/>
          <w:bCs/>
          <w:smallCaps/>
          <w:sz w:val="36"/>
          <w:szCs w:val="36"/>
        </w:rPr>
        <w:t>Homily Helps</w:t>
      </w:r>
    </w:p>
    <w:p w14:paraId="0CEDD87C" w14:textId="2175D451" w:rsidR="009F0B07" w:rsidRPr="00ED4479" w:rsidRDefault="00B8202A" w:rsidP="008F6BDA">
      <w:pPr>
        <w:spacing w:after="120"/>
        <w:contextualSpacing/>
        <w:jc w:val="center"/>
        <w:rPr>
          <w:b/>
          <w:bCs/>
          <w:sz w:val="28"/>
          <w:szCs w:val="28"/>
        </w:rPr>
      </w:pPr>
      <w:r w:rsidRPr="00ED4479">
        <w:rPr>
          <w:b/>
          <w:bCs/>
          <w:sz w:val="28"/>
          <w:szCs w:val="28"/>
        </w:rPr>
        <w:t>Respect Life Month</w:t>
      </w:r>
      <w:r w:rsidR="00040857" w:rsidRPr="00ED4479">
        <w:rPr>
          <w:b/>
          <w:bCs/>
          <w:sz w:val="28"/>
          <w:szCs w:val="28"/>
        </w:rPr>
        <w:t>: October</w:t>
      </w:r>
      <w:r w:rsidR="00C42D59" w:rsidRPr="00ED4479">
        <w:rPr>
          <w:b/>
          <w:bCs/>
          <w:sz w:val="28"/>
          <w:szCs w:val="28"/>
        </w:rPr>
        <w:t xml:space="preserve"> 20</w:t>
      </w:r>
      <w:r w:rsidR="002B1D7E" w:rsidRPr="00ED4479">
        <w:rPr>
          <w:b/>
          <w:bCs/>
          <w:sz w:val="28"/>
          <w:szCs w:val="28"/>
        </w:rPr>
        <w:t>19</w:t>
      </w:r>
    </w:p>
    <w:p w14:paraId="34B8400A" w14:textId="63AC4B2E" w:rsidR="009F0B07" w:rsidRPr="00287BF4" w:rsidRDefault="009F0B07" w:rsidP="008F6BDA">
      <w:pPr>
        <w:spacing w:after="120"/>
        <w:contextualSpacing/>
        <w:rPr>
          <w:bCs/>
        </w:rPr>
      </w:pPr>
    </w:p>
    <w:p w14:paraId="71117773" w14:textId="77777777" w:rsidR="00451BE9" w:rsidRDefault="003F681F" w:rsidP="003F681F">
      <w:pPr>
        <w:spacing w:after="120"/>
        <w:contextualSpacing/>
        <w:rPr>
          <w:bCs/>
          <w:i/>
        </w:rPr>
      </w:pPr>
      <w:r w:rsidRPr="00451BE9">
        <w:rPr>
          <w:bCs/>
          <w:i/>
        </w:rPr>
        <w:t xml:space="preserve">These homily notes are provided to help priests and deacons illustrate the Gospel of Life through the Lectionary readings for Respect Life Sunday (October 6, 2019). </w:t>
      </w:r>
    </w:p>
    <w:p w14:paraId="5964A7FD" w14:textId="64281744" w:rsidR="003F681F" w:rsidRPr="006C15F6" w:rsidRDefault="003F681F" w:rsidP="003F681F">
      <w:pPr>
        <w:spacing w:after="120"/>
        <w:contextualSpacing/>
        <w:rPr>
          <w:bCs/>
          <w:i/>
        </w:rPr>
      </w:pPr>
      <w:r w:rsidRPr="00451BE9">
        <w:rPr>
          <w:bCs/>
          <w:i/>
        </w:rPr>
        <w:t xml:space="preserve">Any of these sections can be used individually to supplement a reflection on a </w:t>
      </w:r>
      <w:proofErr w:type="gramStart"/>
      <w:r w:rsidRPr="00451BE9">
        <w:rPr>
          <w:bCs/>
          <w:i/>
        </w:rPr>
        <w:t>particular reading</w:t>
      </w:r>
      <w:proofErr w:type="gramEnd"/>
      <w:r w:rsidRPr="00451BE9">
        <w:rPr>
          <w:bCs/>
          <w:i/>
        </w:rPr>
        <w:t>. Or, these notes can also be utilized together as a complete homily to help unpack the 2019-2020 Respect Life theme (“Christ Our Hope: In Every Season of Life”), employing the readings of the day.</w:t>
      </w:r>
    </w:p>
    <w:p w14:paraId="058D89E1" w14:textId="2FD29041" w:rsidR="003F681F" w:rsidRPr="006C15F6" w:rsidRDefault="003F681F" w:rsidP="003F681F">
      <w:pPr>
        <w:spacing w:after="120"/>
        <w:contextualSpacing/>
        <w:rPr>
          <w:bCs/>
          <w:i/>
        </w:rPr>
      </w:pPr>
    </w:p>
    <w:p w14:paraId="21EF1E9C" w14:textId="499133C9" w:rsidR="003F681F" w:rsidRPr="006C15F6" w:rsidRDefault="003F681F" w:rsidP="003F681F">
      <w:pPr>
        <w:spacing w:after="120"/>
        <w:contextualSpacing/>
        <w:rPr>
          <w:bCs/>
          <w:i/>
        </w:rPr>
      </w:pPr>
      <w:r w:rsidRPr="006C15F6">
        <w:rPr>
          <w:bCs/>
          <w:i/>
        </w:rPr>
        <w:t>Other ministry leaders can also use these reflections to highlight Respect Life connections elsewhere, such as in a Bible study on the weekly Sunday readings, in a small group or a faith formation setting, or as part of another ministry gathering.</w:t>
      </w:r>
    </w:p>
    <w:p w14:paraId="38A370EF" w14:textId="77777777" w:rsidR="003F681F" w:rsidRDefault="003F681F" w:rsidP="003F681F">
      <w:pPr>
        <w:spacing w:after="120"/>
        <w:rPr>
          <w:b/>
          <w:bCs/>
          <w:color w:val="000000"/>
        </w:rPr>
      </w:pPr>
    </w:p>
    <w:p w14:paraId="15621A59" w14:textId="12A5F867" w:rsidR="007F6377" w:rsidRDefault="007F6377" w:rsidP="007F6377">
      <w:pPr>
        <w:rPr>
          <w:b/>
          <w:bCs/>
          <w:color w:val="000000"/>
        </w:rPr>
      </w:pPr>
      <w:r>
        <w:rPr>
          <w:b/>
          <w:bCs/>
          <w:color w:val="000000"/>
        </w:rPr>
        <w:t>October 6</w:t>
      </w:r>
      <w:r w:rsidRPr="00456CF6">
        <w:rPr>
          <w:b/>
          <w:bCs/>
          <w:color w:val="000000"/>
        </w:rPr>
        <w:t>, 20</w:t>
      </w:r>
      <w:r>
        <w:rPr>
          <w:b/>
          <w:bCs/>
          <w:color w:val="000000"/>
        </w:rPr>
        <w:t xml:space="preserve">19 </w:t>
      </w:r>
      <w:r w:rsidRPr="00456CF6">
        <w:rPr>
          <w:b/>
          <w:bCs/>
          <w:color w:val="000000"/>
        </w:rPr>
        <w:t>|</w:t>
      </w:r>
      <w:r>
        <w:rPr>
          <w:b/>
          <w:bCs/>
          <w:color w:val="000000"/>
        </w:rPr>
        <w:t xml:space="preserve"> Twenty-seventh Sunday in Ordinary Time</w:t>
      </w:r>
      <w:r w:rsidRPr="00456CF6">
        <w:rPr>
          <w:b/>
          <w:bCs/>
          <w:color w:val="000000"/>
        </w:rPr>
        <w:t xml:space="preserve"> </w:t>
      </w:r>
    </w:p>
    <w:p w14:paraId="5E2A63BF" w14:textId="5F888E6E" w:rsidR="003F681F" w:rsidRPr="00456CF6" w:rsidRDefault="007F6377" w:rsidP="003F681F">
      <w:pPr>
        <w:spacing w:after="120"/>
        <w:rPr>
          <w:b/>
          <w:bCs/>
          <w:color w:val="000000"/>
        </w:rPr>
      </w:pPr>
      <w:r>
        <w:rPr>
          <w:b/>
          <w:bCs/>
          <w:color w:val="000000"/>
        </w:rPr>
        <w:t>(</w:t>
      </w:r>
      <w:r w:rsidR="003F681F">
        <w:rPr>
          <w:b/>
          <w:bCs/>
          <w:color w:val="000000"/>
        </w:rPr>
        <w:t>Respect Life Sunday</w:t>
      </w:r>
      <w:r>
        <w:rPr>
          <w:b/>
          <w:bCs/>
          <w:color w:val="000000"/>
        </w:rPr>
        <w:t>)</w:t>
      </w:r>
    </w:p>
    <w:p w14:paraId="6F8B3F3E" w14:textId="6E5899F4" w:rsidR="008A0C92" w:rsidRPr="00287BF4" w:rsidRDefault="003F681F" w:rsidP="00646799">
      <w:pPr>
        <w:spacing w:after="120"/>
        <w:contextualSpacing/>
        <w:rPr>
          <w:b/>
          <w:bCs/>
          <w:smallCaps/>
          <w:sz w:val="28"/>
          <w:szCs w:val="28"/>
        </w:rPr>
      </w:pPr>
      <w:r w:rsidRPr="00287BF4">
        <w:rPr>
          <w:b/>
          <w:bCs/>
          <w:smallCaps/>
          <w:noProof/>
          <w:sz w:val="28"/>
          <w:szCs w:val="28"/>
        </w:rPr>
        <mc:AlternateContent>
          <mc:Choice Requires="wps">
            <w:drawing>
              <wp:anchor distT="0" distB="0" distL="114300" distR="114300" simplePos="0" relativeHeight="251659264" behindDoc="0" locked="0" layoutInCell="1" allowOverlap="1" wp14:anchorId="642853A2" wp14:editId="5F2308E1">
                <wp:simplePos x="0" y="0"/>
                <wp:positionH relativeFrom="column">
                  <wp:posOffset>28574</wp:posOffset>
                </wp:positionH>
                <wp:positionV relativeFrom="paragraph">
                  <wp:posOffset>46355</wp:posOffset>
                </wp:positionV>
                <wp:extent cx="3057525" cy="1061049"/>
                <wp:effectExtent l="0" t="0" r="28575" b="25400"/>
                <wp:wrapNone/>
                <wp:docPr id="1" name="Text Box 1"/>
                <wp:cNvGraphicFramePr/>
                <a:graphic xmlns:a="http://schemas.openxmlformats.org/drawingml/2006/main">
                  <a:graphicData uri="http://schemas.microsoft.com/office/word/2010/wordprocessingShape">
                    <wps:wsp>
                      <wps:cNvSpPr txBox="1"/>
                      <wps:spPr>
                        <a:xfrm>
                          <a:off x="0" y="0"/>
                          <a:ext cx="3057525" cy="1061049"/>
                        </a:xfrm>
                        <a:prstGeom prst="rect">
                          <a:avLst/>
                        </a:prstGeom>
                        <a:solidFill>
                          <a:schemeClr val="lt1"/>
                        </a:solidFill>
                        <a:ln w="6350">
                          <a:solidFill>
                            <a:prstClr val="black"/>
                          </a:solidFill>
                        </a:ln>
                      </wps:spPr>
                      <wps:txbx>
                        <w:txbxContent>
                          <w:p w14:paraId="25AF7209" w14:textId="4026932C" w:rsidR="008A0C92" w:rsidRPr="00451BE9" w:rsidRDefault="008A0C92" w:rsidP="008A0C92">
                            <w:pPr>
                              <w:spacing w:after="120"/>
                              <w:contextualSpacing/>
                              <w:rPr>
                                <w:b/>
                                <w:bCs/>
                                <w:smallCaps/>
                                <w:color w:val="000000"/>
                              </w:rPr>
                            </w:pPr>
                            <w:r w:rsidRPr="008F6BDA">
                              <w:rPr>
                                <w:b/>
                                <w:bCs/>
                                <w:color w:val="000000"/>
                              </w:rPr>
                              <w:t>First Reading:</w:t>
                            </w:r>
                            <w:r>
                              <w:rPr>
                                <w:bCs/>
                                <w:color w:val="000000"/>
                              </w:rPr>
                              <w:t xml:space="preserve"> </w:t>
                            </w:r>
                            <w:r w:rsidRPr="006C15F6">
                              <w:rPr>
                                <w:b/>
                                <w:bCs/>
                                <w:color w:val="000000"/>
                              </w:rPr>
                              <w:t>Habakkuk 1:2-3; 2:2-4</w:t>
                            </w:r>
                            <w:r w:rsidRPr="006C15F6">
                              <w:rPr>
                                <w:b/>
                                <w:bCs/>
                                <w:color w:val="000000"/>
                              </w:rPr>
                              <w:br/>
                            </w:r>
                            <w:r w:rsidRPr="00451BE9">
                              <w:rPr>
                                <w:b/>
                                <w:bCs/>
                                <w:color w:val="000000"/>
                              </w:rPr>
                              <w:t>Responsorial Psalm:</w:t>
                            </w:r>
                            <w:r w:rsidRPr="006C15F6">
                              <w:rPr>
                                <w:b/>
                                <w:bCs/>
                                <w:color w:val="000000"/>
                              </w:rPr>
                              <w:t xml:space="preserve"> Psalm 95:1-2, 6-7, 8-9</w:t>
                            </w:r>
                            <w:r w:rsidRPr="006C15F6">
                              <w:rPr>
                                <w:b/>
                                <w:bCs/>
                                <w:color w:val="000000"/>
                              </w:rPr>
                              <w:br/>
                            </w:r>
                            <w:r w:rsidRPr="00451BE9">
                              <w:rPr>
                                <w:b/>
                                <w:bCs/>
                                <w:color w:val="000000"/>
                              </w:rPr>
                              <w:t>Second Reading:</w:t>
                            </w:r>
                            <w:r w:rsidRPr="006C15F6">
                              <w:rPr>
                                <w:b/>
                                <w:bCs/>
                                <w:color w:val="000000"/>
                              </w:rPr>
                              <w:t xml:space="preserve"> 2 Timothy 1:6-8, 13-14</w:t>
                            </w:r>
                            <w:r w:rsidRPr="006C15F6">
                              <w:rPr>
                                <w:b/>
                                <w:bCs/>
                                <w:color w:val="000000"/>
                              </w:rPr>
                              <w:br/>
                            </w:r>
                            <w:r w:rsidRPr="00451BE9">
                              <w:rPr>
                                <w:b/>
                                <w:bCs/>
                                <w:color w:val="000000"/>
                              </w:rPr>
                              <w:t>Gospel Acclamation:</w:t>
                            </w:r>
                            <w:r w:rsidRPr="006C15F6">
                              <w:rPr>
                                <w:b/>
                                <w:bCs/>
                                <w:color w:val="000000"/>
                              </w:rPr>
                              <w:t xml:space="preserve"> 1 Peter 1:25</w:t>
                            </w:r>
                          </w:p>
                          <w:p w14:paraId="56B68DD2" w14:textId="77777777" w:rsidR="008A0C92" w:rsidRPr="00451BE9" w:rsidRDefault="008A0C92" w:rsidP="008A0C92">
                            <w:pPr>
                              <w:spacing w:after="120"/>
                              <w:contextualSpacing/>
                              <w:rPr>
                                <w:b/>
                                <w:bCs/>
                                <w:smallCaps/>
                                <w:color w:val="000000"/>
                              </w:rPr>
                            </w:pPr>
                            <w:r w:rsidRPr="00451BE9">
                              <w:rPr>
                                <w:b/>
                                <w:bCs/>
                                <w:color w:val="000000"/>
                              </w:rPr>
                              <w:t xml:space="preserve">Gospel: </w:t>
                            </w:r>
                            <w:r w:rsidRPr="006C15F6">
                              <w:rPr>
                                <w:b/>
                                <w:bCs/>
                                <w:color w:val="000000"/>
                              </w:rPr>
                              <w:t>Luke 17:5-10</w:t>
                            </w:r>
                          </w:p>
                          <w:p w14:paraId="0F1859F3" w14:textId="77777777" w:rsidR="008A0C92" w:rsidRDefault="008A0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853A2" id="_x0000_t202" coordsize="21600,21600" o:spt="202" path="m,l,21600r21600,l21600,xe">
                <v:stroke joinstyle="miter"/>
                <v:path gradientshapeok="t" o:connecttype="rect"/>
              </v:shapetype>
              <v:shape id="Text Box 1" o:spid="_x0000_s1026" type="#_x0000_t202" style="position:absolute;margin-left:2.25pt;margin-top:3.65pt;width:240.75pt;height:8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" fillcolor="white [3201]" strokeweight=".5pt">
                <v:textbox>
                  <w:txbxContent>
                    <w:p w14:paraId="25AF7209" w14:textId="4026932C" w:rsidR="008A0C92" w:rsidRPr="00451BE9" w:rsidRDefault="008A0C92" w:rsidP="008A0C92">
                      <w:pPr>
                        <w:spacing w:after="120"/>
                        <w:contextualSpacing/>
                        <w:rPr>
                          <w:b/>
                          <w:bCs/>
                          <w:smallCaps/>
                          <w:color w:val="000000"/>
                        </w:rPr>
                      </w:pPr>
                      <w:r w:rsidRPr="008F6BDA">
                        <w:rPr>
                          <w:b/>
                          <w:bCs/>
                          <w:color w:val="000000"/>
                        </w:rPr>
                        <w:t>First Reading:</w:t>
                      </w:r>
                      <w:r>
                        <w:rPr>
                          <w:bCs/>
                          <w:color w:val="000000"/>
                        </w:rPr>
                        <w:t xml:space="preserve"> </w:t>
                      </w:r>
                      <w:r w:rsidRPr="006C15F6">
                        <w:rPr>
                          <w:b/>
                          <w:bCs/>
                          <w:color w:val="000000"/>
                        </w:rPr>
                        <w:t>Habakkuk 1:2-3; 2:2-4</w:t>
                      </w:r>
                      <w:r w:rsidRPr="006C15F6">
                        <w:rPr>
                          <w:b/>
                          <w:bCs/>
                          <w:color w:val="000000"/>
                        </w:rPr>
                        <w:br/>
                      </w:r>
                      <w:r w:rsidRPr="00451BE9">
                        <w:rPr>
                          <w:b/>
                          <w:bCs/>
                          <w:color w:val="000000"/>
                        </w:rPr>
                        <w:t>Responsorial Psalm:</w:t>
                      </w:r>
                      <w:r w:rsidRPr="006C15F6">
                        <w:rPr>
                          <w:b/>
                          <w:bCs/>
                          <w:color w:val="000000"/>
                        </w:rPr>
                        <w:t xml:space="preserve"> Psalm 95:1-2, 6-7, 8-9</w:t>
                      </w:r>
                      <w:r w:rsidRPr="006C15F6">
                        <w:rPr>
                          <w:b/>
                          <w:bCs/>
                          <w:color w:val="000000"/>
                        </w:rPr>
                        <w:br/>
                      </w:r>
                      <w:r w:rsidRPr="00451BE9">
                        <w:rPr>
                          <w:b/>
                          <w:bCs/>
                          <w:color w:val="000000"/>
                        </w:rPr>
                        <w:t>Second Reading:</w:t>
                      </w:r>
                      <w:r w:rsidRPr="006C15F6">
                        <w:rPr>
                          <w:b/>
                          <w:bCs/>
                          <w:color w:val="000000"/>
                        </w:rPr>
                        <w:t xml:space="preserve"> 2 Timothy 1:6-8, 13-14</w:t>
                      </w:r>
                      <w:r w:rsidRPr="006C15F6">
                        <w:rPr>
                          <w:b/>
                          <w:bCs/>
                          <w:color w:val="000000"/>
                        </w:rPr>
                        <w:br/>
                      </w:r>
                      <w:r w:rsidRPr="00451BE9">
                        <w:rPr>
                          <w:b/>
                          <w:bCs/>
                          <w:color w:val="000000"/>
                        </w:rPr>
                        <w:t>Gospel Acclamation:</w:t>
                      </w:r>
                      <w:r w:rsidRPr="006C15F6">
                        <w:rPr>
                          <w:b/>
                          <w:bCs/>
                          <w:color w:val="000000"/>
                        </w:rPr>
                        <w:t xml:space="preserve"> 1 Peter 1:25</w:t>
                      </w:r>
                    </w:p>
                    <w:p w14:paraId="56B68DD2" w14:textId="77777777" w:rsidR="008A0C92" w:rsidRPr="00451BE9" w:rsidRDefault="008A0C92" w:rsidP="008A0C92">
                      <w:pPr>
                        <w:spacing w:after="120"/>
                        <w:contextualSpacing/>
                        <w:rPr>
                          <w:b/>
                          <w:bCs/>
                          <w:smallCaps/>
                          <w:color w:val="000000"/>
                        </w:rPr>
                      </w:pPr>
                      <w:r w:rsidRPr="00451BE9">
                        <w:rPr>
                          <w:b/>
                          <w:bCs/>
                          <w:color w:val="000000"/>
                        </w:rPr>
                        <w:t xml:space="preserve">Gospel: </w:t>
                      </w:r>
                      <w:r w:rsidRPr="006C15F6">
                        <w:rPr>
                          <w:b/>
                          <w:bCs/>
                          <w:color w:val="000000"/>
                        </w:rPr>
                        <w:t>Luke 17:5-10</w:t>
                      </w:r>
                    </w:p>
                    <w:p w14:paraId="0F1859F3" w14:textId="77777777" w:rsidR="008A0C92" w:rsidRDefault="008A0C92"/>
                  </w:txbxContent>
                </v:textbox>
              </v:shape>
            </w:pict>
          </mc:Fallback>
        </mc:AlternateContent>
      </w:r>
    </w:p>
    <w:p w14:paraId="1E63C286" w14:textId="06C5D3BC" w:rsidR="008A0C92" w:rsidRPr="00287BF4" w:rsidRDefault="00646799" w:rsidP="00646799">
      <w:pPr>
        <w:spacing w:after="120"/>
        <w:contextualSpacing/>
        <w:rPr>
          <w:bCs/>
        </w:rPr>
      </w:pPr>
      <w:r w:rsidRPr="00287BF4">
        <w:rPr>
          <w:bCs/>
        </w:rPr>
        <w:br/>
      </w:r>
      <w:r w:rsidRPr="00287BF4">
        <w:rPr>
          <w:bCs/>
        </w:rPr>
        <w:tab/>
      </w:r>
    </w:p>
    <w:p w14:paraId="1666711E" w14:textId="38BDDA12" w:rsidR="008A0C92" w:rsidRPr="00287BF4" w:rsidRDefault="008A0C92" w:rsidP="00646799">
      <w:pPr>
        <w:spacing w:after="120"/>
        <w:contextualSpacing/>
        <w:rPr>
          <w:bCs/>
        </w:rPr>
      </w:pPr>
    </w:p>
    <w:p w14:paraId="6663A979" w14:textId="34B10AF1" w:rsidR="008A0C92" w:rsidRPr="00287BF4" w:rsidRDefault="008A0C92" w:rsidP="00646799">
      <w:pPr>
        <w:spacing w:after="120"/>
        <w:contextualSpacing/>
        <w:rPr>
          <w:bCs/>
        </w:rPr>
      </w:pPr>
    </w:p>
    <w:p w14:paraId="06FD85EA" w14:textId="470704A0" w:rsidR="008A0C92" w:rsidRPr="00287BF4" w:rsidRDefault="008A0C92" w:rsidP="00646799">
      <w:pPr>
        <w:spacing w:after="120"/>
        <w:contextualSpacing/>
        <w:rPr>
          <w:bCs/>
        </w:rPr>
      </w:pPr>
    </w:p>
    <w:p w14:paraId="057C8DB9" w14:textId="3834C408" w:rsidR="008A0C92" w:rsidRPr="00287BF4" w:rsidRDefault="008A0C92" w:rsidP="00646799">
      <w:pPr>
        <w:spacing w:after="120"/>
        <w:contextualSpacing/>
        <w:rPr>
          <w:bCs/>
        </w:rPr>
      </w:pPr>
    </w:p>
    <w:p w14:paraId="105A3280" w14:textId="7BF8C154" w:rsidR="008A0C92" w:rsidRPr="00287BF4" w:rsidRDefault="00646799" w:rsidP="009C6928">
      <w:pPr>
        <w:pStyle w:val="ListParagraph"/>
        <w:spacing w:after="120"/>
        <w:rPr>
          <w:b/>
          <w:bCs/>
          <w:smallCaps/>
        </w:rPr>
      </w:pPr>
      <w:r w:rsidRPr="00287BF4">
        <w:rPr>
          <w:b/>
          <w:bCs/>
        </w:rPr>
        <w:t>First Reading:</w:t>
      </w:r>
      <w:r w:rsidRPr="00287BF4">
        <w:rPr>
          <w:bCs/>
        </w:rPr>
        <w:t xml:space="preserve"> Habakkuk 1:2-3; 2:2-4</w:t>
      </w:r>
    </w:p>
    <w:p w14:paraId="4BCE429F" w14:textId="77777777" w:rsidR="00E41A22" w:rsidRPr="00287BF4" w:rsidRDefault="00E41A22" w:rsidP="00F567FC">
      <w:pPr>
        <w:pStyle w:val="ListParagraph"/>
        <w:rPr>
          <w:shd w:val="clear" w:color="auto" w:fill="FFFFFF"/>
        </w:rPr>
      </w:pPr>
    </w:p>
    <w:p w14:paraId="166C4C7C" w14:textId="77777777" w:rsidR="00A05A3E" w:rsidRPr="00287BF4" w:rsidRDefault="00E41A22" w:rsidP="00F567FC">
      <w:pPr>
        <w:pStyle w:val="ListParagraph"/>
        <w:rPr>
          <w:shd w:val="clear" w:color="auto" w:fill="FFFFFF"/>
        </w:rPr>
      </w:pPr>
      <w:r w:rsidRPr="00287BF4">
        <w:rPr>
          <w:shd w:val="clear" w:color="auto" w:fill="FFFFFF"/>
        </w:rPr>
        <w:t xml:space="preserve">In the First Reading we hear a voice crying out to God in anguish: </w:t>
      </w:r>
    </w:p>
    <w:p w14:paraId="5D857806" w14:textId="77777777" w:rsidR="00A05A3E" w:rsidRPr="00287BF4" w:rsidRDefault="00A05A3E" w:rsidP="00F567FC">
      <w:pPr>
        <w:pStyle w:val="ListParagraph"/>
        <w:rPr>
          <w:i/>
          <w:shd w:val="clear" w:color="auto" w:fill="FFFFFF"/>
        </w:rPr>
      </w:pPr>
    </w:p>
    <w:p w14:paraId="794005DD" w14:textId="77777777" w:rsidR="00A05A3E" w:rsidRPr="00287BF4" w:rsidRDefault="00F567FC" w:rsidP="00A05A3E">
      <w:pPr>
        <w:pStyle w:val="ListParagraph"/>
        <w:ind w:firstLine="720"/>
        <w:rPr>
          <w:i/>
        </w:rPr>
      </w:pPr>
      <w:r w:rsidRPr="00287BF4">
        <w:rPr>
          <w:i/>
          <w:shd w:val="clear" w:color="auto" w:fill="FFFFFF"/>
        </w:rPr>
        <w:t>How long, O LORD? I cry for help</w:t>
      </w:r>
      <w:r w:rsidRPr="00287BF4">
        <w:rPr>
          <w:i/>
        </w:rPr>
        <w:t xml:space="preserve"> </w:t>
      </w:r>
    </w:p>
    <w:p w14:paraId="052CA174" w14:textId="025AB209" w:rsidR="00A05A3E" w:rsidRPr="00287BF4" w:rsidRDefault="00F567FC" w:rsidP="00A05A3E">
      <w:pPr>
        <w:pStyle w:val="ListParagraph"/>
        <w:ind w:firstLine="720"/>
        <w:rPr>
          <w:shd w:val="clear" w:color="auto" w:fill="FFFFFF"/>
        </w:rPr>
      </w:pPr>
      <w:r w:rsidRPr="00287BF4">
        <w:rPr>
          <w:i/>
          <w:shd w:val="clear" w:color="auto" w:fill="FFFFFF"/>
        </w:rPr>
        <w:t>but you do not listen!</w:t>
      </w:r>
    </w:p>
    <w:p w14:paraId="0F7ED8E8" w14:textId="77777777" w:rsidR="00A05A3E" w:rsidRPr="00287BF4" w:rsidRDefault="00A05A3E" w:rsidP="00F567FC">
      <w:pPr>
        <w:pStyle w:val="ListParagraph"/>
        <w:rPr>
          <w:shd w:val="clear" w:color="auto" w:fill="FFFFFF"/>
        </w:rPr>
      </w:pPr>
    </w:p>
    <w:p w14:paraId="4A62D30E" w14:textId="1C3A9BFC" w:rsidR="001C1754" w:rsidRPr="00287BF4" w:rsidRDefault="00E41A22" w:rsidP="00F567FC">
      <w:pPr>
        <w:pStyle w:val="ListParagraph"/>
        <w:rPr>
          <w:i/>
        </w:rPr>
      </w:pPr>
      <w:r w:rsidRPr="00287BF4">
        <w:rPr>
          <w:shd w:val="clear" w:color="auto" w:fill="FFFFFF"/>
        </w:rPr>
        <w:t xml:space="preserve">How often do we feel that God does not hear our pleas for help? How often do we fear that our prayers </w:t>
      </w:r>
      <w:r w:rsidR="006A7D7B" w:rsidRPr="00287BF4">
        <w:rPr>
          <w:shd w:val="clear" w:color="auto" w:fill="FFFFFF"/>
        </w:rPr>
        <w:t>will</w:t>
      </w:r>
      <w:r w:rsidRPr="00287BF4">
        <w:rPr>
          <w:shd w:val="clear" w:color="auto" w:fill="FFFFFF"/>
        </w:rPr>
        <w:t xml:space="preserve"> not</w:t>
      </w:r>
      <w:r w:rsidR="006A7D7B" w:rsidRPr="00287BF4">
        <w:rPr>
          <w:shd w:val="clear" w:color="auto" w:fill="FFFFFF"/>
        </w:rPr>
        <w:t xml:space="preserve"> be</w:t>
      </w:r>
      <w:r w:rsidRPr="00287BF4">
        <w:rPr>
          <w:shd w:val="clear" w:color="auto" w:fill="FFFFFF"/>
        </w:rPr>
        <w:t xml:space="preserve"> answered in the manner we desire? The voice again cries out:</w:t>
      </w:r>
      <w:r w:rsidR="00F567FC" w:rsidRPr="00287BF4">
        <w:rPr>
          <w:i/>
        </w:rPr>
        <w:t xml:space="preserve"> </w:t>
      </w:r>
    </w:p>
    <w:p w14:paraId="63470F58" w14:textId="77777777" w:rsidR="001C1754" w:rsidRPr="00287BF4" w:rsidRDefault="001C1754" w:rsidP="00F567FC">
      <w:pPr>
        <w:pStyle w:val="ListParagraph"/>
        <w:rPr>
          <w:i/>
        </w:rPr>
      </w:pPr>
    </w:p>
    <w:p w14:paraId="734A7ADC" w14:textId="78657B14" w:rsidR="001C1754" w:rsidRPr="00287BF4" w:rsidRDefault="00F567FC" w:rsidP="002A1ADD">
      <w:pPr>
        <w:pStyle w:val="ListParagraph"/>
        <w:ind w:left="1440"/>
        <w:rPr>
          <w:i/>
        </w:rPr>
      </w:pPr>
      <w:r w:rsidRPr="00287BF4">
        <w:rPr>
          <w:i/>
          <w:shd w:val="clear" w:color="auto" w:fill="FFFFFF"/>
        </w:rPr>
        <w:t xml:space="preserve">I cry out to you, </w:t>
      </w:r>
      <w:r w:rsidR="002A1ADD" w:rsidRPr="00287BF4">
        <w:rPr>
          <w:i/>
          <w:shd w:val="clear" w:color="auto" w:fill="FFFFFF"/>
        </w:rPr>
        <w:t>“</w:t>
      </w:r>
      <w:r w:rsidRPr="00287BF4">
        <w:rPr>
          <w:i/>
          <w:shd w:val="clear" w:color="auto" w:fill="FFFFFF"/>
        </w:rPr>
        <w:t>Violence!</w:t>
      </w:r>
      <w:r w:rsidR="002A1ADD" w:rsidRPr="00287BF4">
        <w:rPr>
          <w:i/>
          <w:shd w:val="clear" w:color="auto" w:fill="FFFFFF"/>
        </w:rPr>
        <w:t>”</w:t>
      </w:r>
    </w:p>
    <w:p w14:paraId="53D5EE2B" w14:textId="77777777" w:rsidR="001C1754" w:rsidRPr="00287BF4" w:rsidRDefault="00F567FC" w:rsidP="002A1ADD">
      <w:pPr>
        <w:pStyle w:val="ListParagraph"/>
        <w:ind w:left="1440"/>
        <w:rPr>
          <w:i/>
        </w:rPr>
      </w:pPr>
      <w:r w:rsidRPr="00287BF4">
        <w:rPr>
          <w:i/>
          <w:shd w:val="clear" w:color="auto" w:fill="FFFFFF"/>
        </w:rPr>
        <w:t>but you do not intervene.</w:t>
      </w:r>
      <w:r w:rsidRPr="00287BF4">
        <w:rPr>
          <w:i/>
        </w:rPr>
        <w:t xml:space="preserve"> </w:t>
      </w:r>
    </w:p>
    <w:p w14:paraId="25E7A6E9" w14:textId="77777777" w:rsidR="001C1754" w:rsidRPr="00287BF4" w:rsidRDefault="00F567FC" w:rsidP="002A1ADD">
      <w:pPr>
        <w:pStyle w:val="ListParagraph"/>
        <w:ind w:left="1440"/>
        <w:rPr>
          <w:i/>
        </w:rPr>
      </w:pPr>
      <w:r w:rsidRPr="00287BF4">
        <w:rPr>
          <w:i/>
          <w:shd w:val="clear" w:color="auto" w:fill="FFFFFF"/>
        </w:rPr>
        <w:t>Why do you let me see ruin;</w:t>
      </w:r>
      <w:r w:rsidRPr="00287BF4">
        <w:rPr>
          <w:i/>
        </w:rPr>
        <w:t xml:space="preserve"> </w:t>
      </w:r>
    </w:p>
    <w:p w14:paraId="30580664" w14:textId="77777777" w:rsidR="001C1754" w:rsidRPr="00287BF4" w:rsidRDefault="00F567FC" w:rsidP="002A1ADD">
      <w:pPr>
        <w:pStyle w:val="ListParagraph"/>
        <w:ind w:left="1440"/>
        <w:rPr>
          <w:i/>
        </w:rPr>
      </w:pPr>
      <w:r w:rsidRPr="00287BF4">
        <w:rPr>
          <w:i/>
          <w:shd w:val="clear" w:color="auto" w:fill="FFFFFF"/>
        </w:rPr>
        <w:t>why must I look at misery?</w:t>
      </w:r>
      <w:r w:rsidRPr="00287BF4">
        <w:rPr>
          <w:i/>
        </w:rPr>
        <w:t xml:space="preserve"> </w:t>
      </w:r>
    </w:p>
    <w:p w14:paraId="7F0373DF" w14:textId="77777777" w:rsidR="001C1754" w:rsidRPr="00287BF4" w:rsidRDefault="00F567FC" w:rsidP="002A1ADD">
      <w:pPr>
        <w:pStyle w:val="ListParagraph"/>
        <w:ind w:left="1440"/>
        <w:rPr>
          <w:i/>
        </w:rPr>
      </w:pPr>
      <w:r w:rsidRPr="00287BF4">
        <w:rPr>
          <w:i/>
          <w:shd w:val="clear" w:color="auto" w:fill="FFFFFF"/>
        </w:rPr>
        <w:t>Destruction and violence are before me;</w:t>
      </w:r>
      <w:r w:rsidRPr="00287BF4">
        <w:rPr>
          <w:i/>
        </w:rPr>
        <w:t xml:space="preserve"> </w:t>
      </w:r>
    </w:p>
    <w:p w14:paraId="6FE0ABA0" w14:textId="04CFAB2D" w:rsidR="001C1754" w:rsidRPr="00287BF4" w:rsidRDefault="00F567FC" w:rsidP="002A1ADD">
      <w:pPr>
        <w:pStyle w:val="ListParagraph"/>
        <w:ind w:left="1440"/>
        <w:rPr>
          <w:shd w:val="clear" w:color="auto" w:fill="FFFFFF"/>
        </w:rPr>
      </w:pPr>
      <w:r w:rsidRPr="00287BF4">
        <w:rPr>
          <w:i/>
          <w:shd w:val="clear" w:color="auto" w:fill="FFFFFF"/>
        </w:rPr>
        <w:t>there is strife, and clamorous discord.</w:t>
      </w:r>
    </w:p>
    <w:p w14:paraId="3ED3A2A4" w14:textId="77777777" w:rsidR="001C1754" w:rsidRPr="00287BF4" w:rsidRDefault="001C1754" w:rsidP="00F567FC">
      <w:pPr>
        <w:pStyle w:val="ListParagraph"/>
        <w:rPr>
          <w:shd w:val="clear" w:color="auto" w:fill="FFFFFF"/>
        </w:rPr>
      </w:pPr>
    </w:p>
    <w:p w14:paraId="3A888314" w14:textId="19251642" w:rsidR="00F567FC" w:rsidRPr="00287BF4" w:rsidRDefault="00E41A22" w:rsidP="00F567FC">
      <w:pPr>
        <w:pStyle w:val="ListParagraph"/>
        <w:rPr>
          <w:shd w:val="clear" w:color="auto" w:fill="FFFFFF"/>
        </w:rPr>
      </w:pPr>
      <w:r w:rsidRPr="00287BF4">
        <w:rPr>
          <w:shd w:val="clear" w:color="auto" w:fill="FFFFFF"/>
        </w:rPr>
        <w:t xml:space="preserve">We can relate all too well to this feeling today. When we watch the news or scroll through social media, we are inundated by </w:t>
      </w:r>
      <w:r w:rsidR="00EC10A6" w:rsidRPr="00287BF4">
        <w:rPr>
          <w:shd w:val="clear" w:color="auto" w:fill="FFFFFF"/>
        </w:rPr>
        <w:t xml:space="preserve">stories of </w:t>
      </w:r>
      <w:r w:rsidRPr="00287BF4">
        <w:rPr>
          <w:shd w:val="clear" w:color="auto" w:fill="FFFFFF"/>
        </w:rPr>
        <w:t xml:space="preserve">violence against human life. The tone of public debate and discourse </w:t>
      </w:r>
      <w:r w:rsidR="00E0176D" w:rsidRPr="00287BF4">
        <w:rPr>
          <w:shd w:val="clear" w:color="auto" w:fill="FFFFFF"/>
        </w:rPr>
        <w:t xml:space="preserve">disrespects </w:t>
      </w:r>
      <w:r w:rsidRPr="00287BF4">
        <w:rPr>
          <w:shd w:val="clear" w:color="auto" w:fill="FFFFFF"/>
        </w:rPr>
        <w:t>the</w:t>
      </w:r>
      <w:r w:rsidR="004E7F93" w:rsidRPr="00287BF4">
        <w:rPr>
          <w:shd w:val="clear" w:color="auto" w:fill="FFFFFF"/>
        </w:rPr>
        <w:t xml:space="preserve"> very</w:t>
      </w:r>
      <w:r w:rsidRPr="00287BF4">
        <w:rPr>
          <w:shd w:val="clear" w:color="auto" w:fill="FFFFFF"/>
        </w:rPr>
        <w:t xml:space="preserve"> dignity of the human person.</w:t>
      </w:r>
      <w:r w:rsidR="006A7D7B" w:rsidRPr="00287BF4">
        <w:rPr>
          <w:shd w:val="clear" w:color="auto" w:fill="FFFFFF"/>
        </w:rPr>
        <w:t xml:space="preserve"> We </w:t>
      </w:r>
      <w:r w:rsidR="006A7D7B" w:rsidRPr="00287BF4">
        <w:rPr>
          <w:shd w:val="clear" w:color="auto" w:fill="FFFFFF"/>
        </w:rPr>
        <w:lastRenderedPageBreak/>
        <w:t xml:space="preserve">can often feel that misery </w:t>
      </w:r>
      <w:r w:rsidR="00E61477" w:rsidRPr="00287BF4">
        <w:rPr>
          <w:shd w:val="clear" w:color="auto" w:fill="FFFFFF"/>
        </w:rPr>
        <w:t>surrounds us</w:t>
      </w:r>
      <w:r w:rsidR="003F6936" w:rsidRPr="00287BF4">
        <w:rPr>
          <w:shd w:val="clear" w:color="auto" w:fill="FFFFFF"/>
        </w:rPr>
        <w:t xml:space="preserve"> as abortion, assisted suicide, the death penalty</w:t>
      </w:r>
      <w:r w:rsidR="00EC10A6" w:rsidRPr="00287BF4">
        <w:rPr>
          <w:shd w:val="clear" w:color="auto" w:fill="FFFFFF"/>
        </w:rPr>
        <w:t>, and other affronts to the dignity of the person</w:t>
      </w:r>
      <w:r w:rsidR="003F6936" w:rsidRPr="00287BF4">
        <w:rPr>
          <w:shd w:val="clear" w:color="auto" w:fill="FFFFFF"/>
        </w:rPr>
        <w:t xml:space="preserve"> find wide public support</w:t>
      </w:r>
      <w:r w:rsidR="006A7D7B" w:rsidRPr="00287BF4">
        <w:rPr>
          <w:shd w:val="clear" w:color="auto" w:fill="FFFFFF"/>
        </w:rPr>
        <w:t>.</w:t>
      </w:r>
    </w:p>
    <w:p w14:paraId="4C3EE250" w14:textId="237CF8EC" w:rsidR="004E7F93" w:rsidRPr="00287BF4" w:rsidRDefault="004E7F93" w:rsidP="003F6936">
      <w:pPr>
        <w:rPr>
          <w:shd w:val="clear" w:color="auto" w:fill="FFFFFF"/>
        </w:rPr>
      </w:pPr>
    </w:p>
    <w:p w14:paraId="59E327CB" w14:textId="69CBDBD1" w:rsidR="004E7F93" w:rsidRPr="00287BF4" w:rsidRDefault="004E7F93" w:rsidP="002431BF">
      <w:pPr>
        <w:pStyle w:val="ListParagraph"/>
        <w:rPr>
          <w:shd w:val="clear" w:color="auto" w:fill="FFFFFF"/>
        </w:rPr>
      </w:pPr>
      <w:r w:rsidRPr="00287BF4">
        <w:rPr>
          <w:shd w:val="clear" w:color="auto" w:fill="FFFFFF"/>
        </w:rPr>
        <w:t xml:space="preserve">But God responds with a message of </w:t>
      </w:r>
      <w:r w:rsidRPr="00287BF4">
        <w:rPr>
          <w:i/>
          <w:shd w:val="clear" w:color="auto" w:fill="FFFFFF"/>
        </w:rPr>
        <w:t>hope</w:t>
      </w:r>
      <w:r w:rsidRPr="00287BF4">
        <w:rPr>
          <w:shd w:val="clear" w:color="auto" w:fill="FFFFFF"/>
        </w:rPr>
        <w:t xml:space="preserve">. We are assured that the Lord, </w:t>
      </w:r>
      <w:r w:rsidRPr="00287BF4">
        <w:rPr>
          <w:i/>
          <w:shd w:val="clear" w:color="auto" w:fill="FFFFFF"/>
        </w:rPr>
        <w:t xml:space="preserve">“will not disappoint.” </w:t>
      </w:r>
      <w:r w:rsidRPr="00287BF4">
        <w:rPr>
          <w:shd w:val="clear" w:color="auto" w:fill="FFFFFF"/>
        </w:rPr>
        <w:t xml:space="preserve">And that, </w:t>
      </w:r>
      <w:r w:rsidRPr="00287BF4">
        <w:rPr>
          <w:i/>
          <w:shd w:val="clear" w:color="auto" w:fill="FFFFFF"/>
        </w:rPr>
        <w:t>“the just one, because of his faith, shall live.”</w:t>
      </w:r>
      <w:r w:rsidRPr="00287BF4">
        <w:rPr>
          <w:shd w:val="clear" w:color="auto" w:fill="FFFFFF"/>
        </w:rPr>
        <w:t xml:space="preserve"> While God does not promise to answer our prayers on our schedule or according to our plans, we know</w:t>
      </w:r>
      <w:r w:rsidR="002431BF" w:rsidRPr="00287BF4">
        <w:rPr>
          <w:shd w:val="clear" w:color="auto" w:fill="FFFFFF"/>
        </w:rPr>
        <w:t xml:space="preserve"> </w:t>
      </w:r>
      <w:r w:rsidR="00EC10A6" w:rsidRPr="00287BF4">
        <w:rPr>
          <w:shd w:val="clear" w:color="auto" w:fill="FFFFFF"/>
        </w:rPr>
        <w:t>H</w:t>
      </w:r>
      <w:r w:rsidR="002431BF" w:rsidRPr="00287BF4">
        <w:rPr>
          <w:shd w:val="clear" w:color="auto" w:fill="FFFFFF"/>
        </w:rPr>
        <w:t>e does not abandon us. While suffering is indeed a part of our earthly life, our destiny is to share eternal life with Christ.</w:t>
      </w:r>
    </w:p>
    <w:p w14:paraId="111DB991" w14:textId="77777777" w:rsidR="00F567FC" w:rsidRPr="00287BF4" w:rsidRDefault="00F567FC" w:rsidP="00F567FC">
      <w:pPr>
        <w:pStyle w:val="ListParagraph"/>
        <w:spacing w:after="120"/>
        <w:rPr>
          <w:b/>
          <w:bCs/>
          <w:smallCaps/>
        </w:rPr>
      </w:pPr>
    </w:p>
    <w:p w14:paraId="50DC0893" w14:textId="69B295E0" w:rsidR="008A0C92" w:rsidRPr="00287BF4" w:rsidRDefault="00646799" w:rsidP="009C6928">
      <w:pPr>
        <w:pStyle w:val="ListParagraph"/>
        <w:spacing w:after="120"/>
        <w:rPr>
          <w:b/>
          <w:bCs/>
          <w:smallCaps/>
        </w:rPr>
      </w:pPr>
      <w:r w:rsidRPr="00287BF4">
        <w:rPr>
          <w:b/>
          <w:bCs/>
        </w:rPr>
        <w:t>Responsorial Psalm:</w:t>
      </w:r>
      <w:r w:rsidRPr="00287BF4">
        <w:rPr>
          <w:bCs/>
        </w:rPr>
        <w:t xml:space="preserve"> Psalm 95:1-2, 6-7, 8-9</w:t>
      </w:r>
    </w:p>
    <w:p w14:paraId="032CA099" w14:textId="6219C879" w:rsidR="002431BF" w:rsidRPr="00287BF4" w:rsidRDefault="002431BF" w:rsidP="002431BF">
      <w:pPr>
        <w:pStyle w:val="ListParagraph"/>
        <w:spacing w:after="120"/>
        <w:rPr>
          <w:b/>
          <w:bCs/>
        </w:rPr>
      </w:pPr>
    </w:p>
    <w:p w14:paraId="29B03FE6" w14:textId="74BD74D5" w:rsidR="002431BF" w:rsidRPr="00287BF4" w:rsidRDefault="002431BF" w:rsidP="002431BF">
      <w:pPr>
        <w:pStyle w:val="ListParagraph"/>
        <w:spacing w:after="120"/>
        <w:rPr>
          <w:bCs/>
        </w:rPr>
      </w:pPr>
      <w:r w:rsidRPr="00287BF4">
        <w:rPr>
          <w:bCs/>
        </w:rPr>
        <w:t xml:space="preserve">In his encyclical </w:t>
      </w:r>
      <w:r w:rsidRPr="00287BF4">
        <w:rPr>
          <w:bCs/>
          <w:i/>
        </w:rPr>
        <w:t xml:space="preserve">Evangelium </w:t>
      </w:r>
      <w:r w:rsidR="00D00E3A" w:rsidRPr="00287BF4">
        <w:rPr>
          <w:bCs/>
          <w:i/>
        </w:rPr>
        <w:t>v</w:t>
      </w:r>
      <w:r w:rsidRPr="00287BF4">
        <w:rPr>
          <w:bCs/>
          <w:i/>
        </w:rPr>
        <w:t>itae</w:t>
      </w:r>
      <w:r w:rsidRPr="00287BF4">
        <w:rPr>
          <w:bCs/>
        </w:rPr>
        <w:t>, Pope St. John Paul II wrote that “the Gospel of life is not for believers alone: it is for everyone</w:t>
      </w:r>
      <w:r w:rsidR="00652D33" w:rsidRPr="00287BF4">
        <w:rPr>
          <w:bCs/>
        </w:rPr>
        <w:t>.</w:t>
      </w:r>
      <w:r w:rsidRPr="00287BF4">
        <w:rPr>
          <w:bCs/>
        </w:rPr>
        <w:t>”</w:t>
      </w:r>
      <w:r w:rsidR="00812D8B" w:rsidRPr="00287BF4">
        <w:rPr>
          <w:bCs/>
          <w:vertAlign w:val="superscript"/>
        </w:rPr>
        <w:t>1</w:t>
      </w:r>
      <w:r w:rsidRPr="00287BF4">
        <w:rPr>
          <w:bCs/>
        </w:rPr>
        <w:t xml:space="preserve"> Although faith allows us to more deeply understand the sacred value of </w:t>
      </w:r>
      <w:r w:rsidR="00F010DE" w:rsidRPr="00287BF4">
        <w:rPr>
          <w:bCs/>
        </w:rPr>
        <w:t xml:space="preserve">human </w:t>
      </w:r>
      <w:r w:rsidRPr="00287BF4">
        <w:rPr>
          <w:bCs/>
        </w:rPr>
        <w:t xml:space="preserve">life, the light of reason naturally endows the human conscience with the ability to recognize the dignity of </w:t>
      </w:r>
      <w:r w:rsidR="003F6936" w:rsidRPr="00287BF4">
        <w:rPr>
          <w:bCs/>
        </w:rPr>
        <w:t>each and every person.</w:t>
      </w:r>
      <w:r w:rsidRPr="00287BF4">
        <w:rPr>
          <w:bCs/>
        </w:rPr>
        <w:t xml:space="preserve"> </w:t>
      </w:r>
    </w:p>
    <w:p w14:paraId="15550558" w14:textId="77777777" w:rsidR="002431BF" w:rsidRPr="00287BF4" w:rsidRDefault="002431BF" w:rsidP="002431BF">
      <w:pPr>
        <w:pStyle w:val="ListParagraph"/>
        <w:spacing w:after="120"/>
        <w:rPr>
          <w:bCs/>
        </w:rPr>
      </w:pPr>
    </w:p>
    <w:p w14:paraId="04D98554" w14:textId="61842E02" w:rsidR="002431BF" w:rsidRPr="00287BF4" w:rsidRDefault="002431BF" w:rsidP="002431BF">
      <w:pPr>
        <w:pStyle w:val="ListParagraph"/>
        <w:spacing w:after="120"/>
        <w:rPr>
          <w:bCs/>
        </w:rPr>
      </w:pPr>
      <w:r w:rsidRPr="00287BF4">
        <w:rPr>
          <w:bCs/>
        </w:rPr>
        <w:t xml:space="preserve">The psalmist writes, </w:t>
      </w:r>
      <w:r w:rsidRPr="00287BF4">
        <w:rPr>
          <w:bCs/>
          <w:i/>
        </w:rPr>
        <w:t>“If today you hear his voice, harden not your hearts.”</w:t>
      </w:r>
      <w:r w:rsidRPr="00287BF4">
        <w:rPr>
          <w:bCs/>
        </w:rPr>
        <w:t xml:space="preserve"> It seems that many in our world have indeed hardened their hearts to the truth. They are unable to see the humanity of the child growing in </w:t>
      </w:r>
      <w:r w:rsidR="00F010DE" w:rsidRPr="00287BF4">
        <w:rPr>
          <w:bCs/>
        </w:rPr>
        <w:t xml:space="preserve">his or her </w:t>
      </w:r>
      <w:r w:rsidRPr="00287BF4">
        <w:rPr>
          <w:bCs/>
        </w:rPr>
        <w:t>mother’s womb. They incorrectly believe that a person’s value is determined by his or her abilities. They fail to comprehend that one’s worth is not</w:t>
      </w:r>
      <w:r w:rsidR="005B2442" w:rsidRPr="00287BF4">
        <w:rPr>
          <w:bCs/>
        </w:rPr>
        <w:t xml:space="preserve"> dependent on one’s age or circumstance.</w:t>
      </w:r>
      <w:r w:rsidR="003F6936" w:rsidRPr="00287BF4">
        <w:rPr>
          <w:bCs/>
        </w:rPr>
        <w:t xml:space="preserve"> And perhaps, if we’re honest with ourselves, we’ve allowed our own hearts to be hardened to attacks against human life. Maybe we’ve allowed the pain of loss to make our hearts numb.</w:t>
      </w:r>
    </w:p>
    <w:p w14:paraId="00E915A9" w14:textId="08F0B31D" w:rsidR="005B2442" w:rsidRPr="00287BF4" w:rsidRDefault="005B2442" w:rsidP="002431BF">
      <w:pPr>
        <w:pStyle w:val="ListParagraph"/>
        <w:spacing w:after="120"/>
        <w:rPr>
          <w:bCs/>
        </w:rPr>
      </w:pPr>
    </w:p>
    <w:p w14:paraId="122CC153" w14:textId="26E5DF6A" w:rsidR="002431BF" w:rsidRPr="00287BF4" w:rsidRDefault="005B2442" w:rsidP="00F010DE">
      <w:pPr>
        <w:pStyle w:val="ListParagraph"/>
        <w:spacing w:after="120"/>
        <w:rPr>
          <w:bCs/>
          <w:smallCaps/>
        </w:rPr>
      </w:pPr>
      <w:r w:rsidRPr="00287BF4">
        <w:rPr>
          <w:bCs/>
        </w:rPr>
        <w:t xml:space="preserve">In a world that seems to have lost sight </w:t>
      </w:r>
      <w:r w:rsidR="003F6936" w:rsidRPr="00287BF4">
        <w:rPr>
          <w:bCs/>
        </w:rPr>
        <w:t>of the value of human life</w:t>
      </w:r>
      <w:r w:rsidRPr="00287BF4">
        <w:rPr>
          <w:bCs/>
        </w:rPr>
        <w:t>, we must pray that those whose hearts have been hardened would hear the voice of God and come to see the invaluable dignity of every person they meet.</w:t>
      </w:r>
      <w:r w:rsidR="003F6936" w:rsidRPr="00287BF4">
        <w:rPr>
          <w:bCs/>
        </w:rPr>
        <w:t xml:space="preserve"> We must pray that our own hearts would be pierced by the suffering of the most vulnerable among us.</w:t>
      </w:r>
    </w:p>
    <w:p w14:paraId="10DC16A5" w14:textId="77777777" w:rsidR="00F010DE" w:rsidRPr="00287BF4" w:rsidRDefault="00F010DE" w:rsidP="00174590">
      <w:pPr>
        <w:pStyle w:val="ListParagraph"/>
        <w:spacing w:after="120"/>
        <w:rPr>
          <w:bCs/>
          <w:smallCaps/>
        </w:rPr>
      </w:pPr>
    </w:p>
    <w:p w14:paraId="32B4C44D" w14:textId="6536CB41" w:rsidR="008A0C92" w:rsidRPr="00287BF4" w:rsidRDefault="00646799" w:rsidP="009C6928">
      <w:pPr>
        <w:pStyle w:val="ListParagraph"/>
        <w:spacing w:after="120"/>
        <w:rPr>
          <w:b/>
          <w:bCs/>
          <w:smallCaps/>
        </w:rPr>
      </w:pPr>
      <w:r w:rsidRPr="00287BF4">
        <w:rPr>
          <w:b/>
          <w:bCs/>
        </w:rPr>
        <w:t>Second Reading:</w:t>
      </w:r>
      <w:r w:rsidRPr="00287BF4">
        <w:rPr>
          <w:bCs/>
        </w:rPr>
        <w:t xml:space="preserve"> 2 Timothy 1:6-8, 13-14</w:t>
      </w:r>
    </w:p>
    <w:p w14:paraId="02207720" w14:textId="3286B96D" w:rsidR="003A74D5" w:rsidRPr="00287BF4" w:rsidRDefault="003A74D5" w:rsidP="003A74D5">
      <w:pPr>
        <w:pStyle w:val="ListParagraph"/>
        <w:spacing w:after="120"/>
        <w:rPr>
          <w:b/>
          <w:bCs/>
        </w:rPr>
      </w:pPr>
    </w:p>
    <w:p w14:paraId="3694A364" w14:textId="4C3BB019" w:rsidR="003A74D5" w:rsidRPr="00287BF4" w:rsidRDefault="00256EE8" w:rsidP="003A74D5">
      <w:pPr>
        <w:pStyle w:val="ListParagraph"/>
        <w:spacing w:after="120"/>
        <w:rPr>
          <w:bCs/>
        </w:rPr>
      </w:pPr>
      <w:r w:rsidRPr="00287BF4">
        <w:rPr>
          <w:bCs/>
        </w:rPr>
        <w:t xml:space="preserve">Because the world in which we live is </w:t>
      </w:r>
      <w:r w:rsidR="00A45D4F" w:rsidRPr="00287BF4">
        <w:rPr>
          <w:bCs/>
        </w:rPr>
        <w:t xml:space="preserve">so </w:t>
      </w:r>
      <w:r w:rsidRPr="00287BF4">
        <w:rPr>
          <w:bCs/>
        </w:rPr>
        <w:t xml:space="preserve">often hostile to the </w:t>
      </w:r>
      <w:r w:rsidR="00A45D4F" w:rsidRPr="00287BF4">
        <w:rPr>
          <w:bCs/>
        </w:rPr>
        <w:t>T</w:t>
      </w:r>
      <w:r w:rsidRPr="00287BF4">
        <w:rPr>
          <w:bCs/>
        </w:rPr>
        <w:t>ruth, proclaiming the Gospel of Life can be difficult. In many arenas, defen</w:t>
      </w:r>
      <w:r w:rsidR="00E16A9A" w:rsidRPr="00287BF4">
        <w:rPr>
          <w:bCs/>
        </w:rPr>
        <w:t>se of</w:t>
      </w:r>
      <w:r w:rsidRPr="00287BF4">
        <w:rPr>
          <w:bCs/>
        </w:rPr>
        <w:t xml:space="preserve"> </w:t>
      </w:r>
      <w:r w:rsidR="00E16A9A" w:rsidRPr="00287BF4">
        <w:rPr>
          <w:bCs/>
        </w:rPr>
        <w:t>infants’ lives</w:t>
      </w:r>
      <w:r w:rsidRPr="00287BF4">
        <w:rPr>
          <w:bCs/>
        </w:rPr>
        <w:t xml:space="preserve">, </w:t>
      </w:r>
      <w:r w:rsidR="00E16A9A" w:rsidRPr="00287BF4">
        <w:rPr>
          <w:bCs/>
        </w:rPr>
        <w:t xml:space="preserve">the lives of </w:t>
      </w:r>
      <w:r w:rsidRPr="00287BF4">
        <w:rPr>
          <w:bCs/>
        </w:rPr>
        <w:t>th</w:t>
      </w:r>
      <w:r w:rsidR="00547244" w:rsidRPr="00287BF4">
        <w:rPr>
          <w:bCs/>
        </w:rPr>
        <w:t>os</w:t>
      </w:r>
      <w:r w:rsidRPr="00287BF4">
        <w:rPr>
          <w:bCs/>
        </w:rPr>
        <w:t>e</w:t>
      </w:r>
      <w:r w:rsidR="00547244" w:rsidRPr="00287BF4">
        <w:rPr>
          <w:bCs/>
        </w:rPr>
        <w:t xml:space="preserve"> who are disabled or </w:t>
      </w:r>
      <w:r w:rsidRPr="00287BF4">
        <w:rPr>
          <w:bCs/>
        </w:rPr>
        <w:t xml:space="preserve">dying, or </w:t>
      </w:r>
      <w:r w:rsidR="00E16A9A" w:rsidRPr="00287BF4">
        <w:rPr>
          <w:bCs/>
        </w:rPr>
        <w:t xml:space="preserve">the lives of </w:t>
      </w:r>
      <w:r w:rsidRPr="00287BF4">
        <w:rPr>
          <w:bCs/>
        </w:rPr>
        <w:t xml:space="preserve">any vulnerable human population </w:t>
      </w:r>
      <w:r w:rsidR="00A45D4F" w:rsidRPr="00287BF4">
        <w:rPr>
          <w:bCs/>
        </w:rPr>
        <w:t>is</w:t>
      </w:r>
      <w:r w:rsidRPr="00287BF4">
        <w:rPr>
          <w:bCs/>
        </w:rPr>
        <w:t xml:space="preserve"> met with resistance. Proclaiming the Church’s teaching on topics like abortion, assisted suicide, and the death penalty can provoke challenging and emotional responses from those who disagree. Sometimes we may find ourselves afraid to speak up about these issues in our families, among our coworkers, or with students in our school community. We may fear disagreement, judgement, confrontation, or misunderstanding. But in</w:t>
      </w:r>
      <w:r w:rsidR="003A74D5" w:rsidRPr="00287BF4">
        <w:rPr>
          <w:bCs/>
        </w:rPr>
        <w:t xml:space="preserve"> the Second Reading, </w:t>
      </w:r>
      <w:r w:rsidR="00D00EB2" w:rsidRPr="00287BF4">
        <w:rPr>
          <w:bCs/>
        </w:rPr>
        <w:t xml:space="preserve">St. Paul </w:t>
      </w:r>
      <w:r w:rsidRPr="00287BF4">
        <w:rPr>
          <w:bCs/>
        </w:rPr>
        <w:t xml:space="preserve">tells us that </w:t>
      </w:r>
      <w:r w:rsidR="003A74D5" w:rsidRPr="00287BF4">
        <w:rPr>
          <w:bCs/>
          <w:i/>
        </w:rPr>
        <w:t>“God did not give us a spirit of cowardice.”</w:t>
      </w:r>
      <w:r w:rsidRPr="00287BF4">
        <w:rPr>
          <w:bCs/>
        </w:rPr>
        <w:t xml:space="preserve"> Rather, God has given us a spirit of </w:t>
      </w:r>
      <w:r w:rsidRPr="00287BF4">
        <w:rPr>
          <w:bCs/>
          <w:i/>
        </w:rPr>
        <w:t>“power and love”—</w:t>
      </w:r>
      <w:r w:rsidRPr="00287BF4">
        <w:rPr>
          <w:bCs/>
        </w:rPr>
        <w:t>and this should cast out our fear.</w:t>
      </w:r>
    </w:p>
    <w:p w14:paraId="3C93463A" w14:textId="77777777" w:rsidR="00256EE8" w:rsidRPr="00287BF4" w:rsidRDefault="00256EE8" w:rsidP="003A74D5">
      <w:pPr>
        <w:pStyle w:val="ListParagraph"/>
        <w:spacing w:after="120"/>
        <w:rPr>
          <w:bCs/>
        </w:rPr>
      </w:pPr>
    </w:p>
    <w:p w14:paraId="1C70443B" w14:textId="75FAD1B2" w:rsidR="003232A4" w:rsidRPr="003232A4" w:rsidRDefault="003232A4" w:rsidP="003232A4">
      <w:pPr>
        <w:pStyle w:val="ListParagraph"/>
        <w:rPr>
          <w:bCs/>
        </w:rPr>
      </w:pPr>
      <w:r w:rsidRPr="003232A4">
        <w:rPr>
          <w:bCs/>
        </w:rPr>
        <w:t xml:space="preserve">St. Paul encourages us to </w:t>
      </w:r>
      <w:r w:rsidRPr="003232A4">
        <w:rPr>
          <w:bCs/>
          <w:i/>
        </w:rPr>
        <w:t xml:space="preserve">“not be ashamed of your testimony to our Lord.” </w:t>
      </w:r>
      <w:r w:rsidRPr="003232A4">
        <w:rPr>
          <w:bCs/>
        </w:rPr>
        <w:t xml:space="preserve">He urges us to </w:t>
      </w:r>
      <w:r w:rsidRPr="003232A4">
        <w:rPr>
          <w:bCs/>
          <w:i/>
        </w:rPr>
        <w:t xml:space="preserve">“bear your share of hardship for the gospel,” </w:t>
      </w:r>
      <w:r w:rsidRPr="003232A4">
        <w:rPr>
          <w:bCs/>
        </w:rPr>
        <w:t>and reminds us of our</w:t>
      </w:r>
      <w:r w:rsidRPr="003232A4">
        <w:rPr>
          <w:bCs/>
          <w:i/>
        </w:rPr>
        <w:t xml:space="preserve"> “strength that comes from God.” </w:t>
      </w:r>
      <w:r w:rsidRPr="003232A4">
        <w:rPr>
          <w:bCs/>
        </w:rPr>
        <w:t xml:space="preserve">Through our faith in Jesus Christ, we know that sin and death have been defeated. We know that our identity can only be found in our Savior. The sufferings and </w:t>
      </w:r>
      <w:r w:rsidRPr="003232A4">
        <w:rPr>
          <w:bCs/>
        </w:rPr>
        <w:lastRenderedPageBreak/>
        <w:t>persecutions that we endure in our earthly life glorify God; and we are given the strength and grace to persevere</w:t>
      </w:r>
      <w:r w:rsidR="004276DE">
        <w:rPr>
          <w:bCs/>
        </w:rPr>
        <w:t xml:space="preserve"> in hope</w:t>
      </w:r>
      <w:r w:rsidRPr="003232A4">
        <w:rPr>
          <w:bCs/>
        </w:rPr>
        <w:t>.</w:t>
      </w:r>
    </w:p>
    <w:p w14:paraId="14D3BFAD" w14:textId="77777777" w:rsidR="0049233F" w:rsidRPr="0049233F" w:rsidRDefault="0049233F" w:rsidP="0049233F">
      <w:pPr>
        <w:pStyle w:val="ListParagraph"/>
        <w:spacing w:after="120"/>
        <w:rPr>
          <w:bCs/>
        </w:rPr>
      </w:pPr>
    </w:p>
    <w:p w14:paraId="426276EA" w14:textId="1D85DFCE" w:rsidR="00646799" w:rsidRPr="00287BF4" w:rsidRDefault="00646799" w:rsidP="009C6928">
      <w:pPr>
        <w:pStyle w:val="ListParagraph"/>
        <w:spacing w:after="120"/>
        <w:rPr>
          <w:b/>
          <w:bCs/>
          <w:smallCaps/>
        </w:rPr>
      </w:pPr>
      <w:r w:rsidRPr="00287BF4">
        <w:rPr>
          <w:b/>
          <w:bCs/>
        </w:rPr>
        <w:t xml:space="preserve">Gospel: </w:t>
      </w:r>
      <w:r w:rsidRPr="00287BF4">
        <w:rPr>
          <w:bCs/>
        </w:rPr>
        <w:t>Luke 17:5-10</w:t>
      </w:r>
    </w:p>
    <w:p w14:paraId="305F6119" w14:textId="77777777" w:rsidR="00A45D4F" w:rsidRPr="00287BF4" w:rsidRDefault="00A45D4F" w:rsidP="00A45D4F">
      <w:pPr>
        <w:pStyle w:val="ListParagraph"/>
        <w:spacing w:after="120"/>
        <w:rPr>
          <w:bCs/>
        </w:rPr>
      </w:pPr>
    </w:p>
    <w:p w14:paraId="5DAD392D" w14:textId="4C498F6C" w:rsidR="00A45D4F" w:rsidRPr="00287BF4" w:rsidRDefault="003F6936" w:rsidP="00174590">
      <w:pPr>
        <w:pStyle w:val="ListParagraph"/>
        <w:spacing w:after="120"/>
        <w:rPr>
          <w:bCs/>
        </w:rPr>
      </w:pPr>
      <w:r w:rsidRPr="00287BF4">
        <w:rPr>
          <w:bCs/>
        </w:rPr>
        <w:t>Faith gives us this ability to hope</w:t>
      </w:r>
      <w:r w:rsidR="00812D8B" w:rsidRPr="00287BF4">
        <w:rPr>
          <w:bCs/>
        </w:rPr>
        <w:t xml:space="preserve">. </w:t>
      </w:r>
      <w:r w:rsidR="00A45D4F" w:rsidRPr="00287BF4">
        <w:rPr>
          <w:bCs/>
        </w:rPr>
        <w:t>The</w:t>
      </w:r>
      <w:r w:rsidR="00812D8B" w:rsidRPr="00287BF4">
        <w:rPr>
          <w:bCs/>
        </w:rPr>
        <w:t xml:space="preserve"> example of the </w:t>
      </w:r>
      <w:r w:rsidR="00BE7D16" w:rsidRPr="00287BF4">
        <w:rPr>
          <w:bCs/>
        </w:rPr>
        <w:t>a</w:t>
      </w:r>
      <w:r w:rsidR="00812D8B" w:rsidRPr="00287BF4">
        <w:rPr>
          <w:bCs/>
        </w:rPr>
        <w:t>postles in</w:t>
      </w:r>
      <w:r w:rsidR="00A45D4F" w:rsidRPr="00287BF4">
        <w:rPr>
          <w:bCs/>
        </w:rPr>
        <w:t xml:space="preserve"> </w:t>
      </w:r>
      <w:r w:rsidR="00A65EB2">
        <w:rPr>
          <w:bCs/>
        </w:rPr>
        <w:t xml:space="preserve">the </w:t>
      </w:r>
      <w:r w:rsidR="00A45D4F" w:rsidRPr="00287BF4">
        <w:rPr>
          <w:bCs/>
        </w:rPr>
        <w:t>Gospel</w:t>
      </w:r>
      <w:r w:rsidR="00812D8B" w:rsidRPr="00287BF4">
        <w:rPr>
          <w:bCs/>
        </w:rPr>
        <w:t xml:space="preserve"> encourages</w:t>
      </w:r>
      <w:r w:rsidR="00A45D4F" w:rsidRPr="00287BF4">
        <w:rPr>
          <w:bCs/>
        </w:rPr>
        <w:t xml:space="preserve"> </w:t>
      </w:r>
      <w:r w:rsidR="00812D8B" w:rsidRPr="00287BF4">
        <w:rPr>
          <w:bCs/>
        </w:rPr>
        <w:t xml:space="preserve">us to ask God Himself to </w:t>
      </w:r>
      <w:r w:rsidR="00812D8B" w:rsidRPr="00287BF4">
        <w:rPr>
          <w:bCs/>
          <w:i/>
        </w:rPr>
        <w:t>“increase our faith.”</w:t>
      </w:r>
      <w:r w:rsidR="00812D8B" w:rsidRPr="00287BF4">
        <w:rPr>
          <w:bCs/>
        </w:rPr>
        <w:t xml:space="preserve"> If we struggle to find the courage to speak boldly about human life, </w:t>
      </w:r>
      <w:r w:rsidR="00704EBB" w:rsidRPr="00287BF4">
        <w:rPr>
          <w:bCs/>
        </w:rPr>
        <w:t>we shouldn’t</w:t>
      </w:r>
      <w:r w:rsidR="00812D8B" w:rsidRPr="00287BF4">
        <w:rPr>
          <w:bCs/>
        </w:rPr>
        <w:t xml:space="preserve"> be ashamed. The </w:t>
      </w:r>
      <w:r w:rsidR="00BE7D16" w:rsidRPr="00287BF4">
        <w:rPr>
          <w:bCs/>
        </w:rPr>
        <w:t>a</w:t>
      </w:r>
      <w:r w:rsidR="00812D8B" w:rsidRPr="00287BF4">
        <w:rPr>
          <w:bCs/>
        </w:rPr>
        <w:t>postle</w:t>
      </w:r>
      <w:r w:rsidRPr="00287BF4">
        <w:rPr>
          <w:bCs/>
        </w:rPr>
        <w:t>s</w:t>
      </w:r>
      <w:r w:rsidR="00812D8B" w:rsidRPr="00287BF4">
        <w:rPr>
          <w:bCs/>
        </w:rPr>
        <w:t>—who themselves lived</w:t>
      </w:r>
      <w:r w:rsidR="00BE7D16" w:rsidRPr="00287BF4">
        <w:rPr>
          <w:bCs/>
        </w:rPr>
        <w:t>,</w:t>
      </w:r>
      <w:r w:rsidR="00812D8B" w:rsidRPr="00287BF4">
        <w:rPr>
          <w:bCs/>
        </w:rPr>
        <w:t xml:space="preserve"> ate</w:t>
      </w:r>
      <w:r w:rsidR="00BE7D16" w:rsidRPr="00287BF4">
        <w:rPr>
          <w:bCs/>
        </w:rPr>
        <w:t>,</w:t>
      </w:r>
      <w:r w:rsidR="00812D8B" w:rsidRPr="00287BF4">
        <w:rPr>
          <w:bCs/>
        </w:rPr>
        <w:t xml:space="preserve"> and prayed with Christ—needed </w:t>
      </w:r>
      <w:r w:rsidRPr="00287BF4">
        <w:rPr>
          <w:bCs/>
        </w:rPr>
        <w:t>God’s</w:t>
      </w:r>
      <w:r w:rsidR="00812D8B" w:rsidRPr="00287BF4">
        <w:rPr>
          <w:bCs/>
        </w:rPr>
        <w:t xml:space="preserve"> grace to </w:t>
      </w:r>
      <w:r w:rsidRPr="00287BF4">
        <w:rPr>
          <w:bCs/>
        </w:rPr>
        <w:t>carry ou</w:t>
      </w:r>
      <w:r w:rsidR="00BE7D16" w:rsidRPr="00287BF4">
        <w:rPr>
          <w:bCs/>
        </w:rPr>
        <w:t>t</w:t>
      </w:r>
      <w:r w:rsidRPr="00287BF4">
        <w:rPr>
          <w:bCs/>
        </w:rPr>
        <w:t xml:space="preserve"> Christ’s saving mission. </w:t>
      </w:r>
      <w:r w:rsidR="00BE7D16" w:rsidRPr="00287BF4">
        <w:rPr>
          <w:bCs/>
        </w:rPr>
        <w:t>W</w:t>
      </w:r>
      <w:r w:rsidRPr="00287BF4">
        <w:rPr>
          <w:bCs/>
        </w:rPr>
        <w:t>e needn’t be afraid to ask</w:t>
      </w:r>
      <w:r w:rsidR="00812D8B" w:rsidRPr="00287BF4">
        <w:rPr>
          <w:bCs/>
        </w:rPr>
        <w:t xml:space="preserve"> God to increase </w:t>
      </w:r>
      <w:r w:rsidRPr="00287BF4">
        <w:rPr>
          <w:bCs/>
        </w:rPr>
        <w:t>our</w:t>
      </w:r>
      <w:r w:rsidR="00812D8B" w:rsidRPr="00287BF4">
        <w:rPr>
          <w:bCs/>
        </w:rPr>
        <w:t xml:space="preserve"> faith</w:t>
      </w:r>
      <w:r w:rsidRPr="00287BF4">
        <w:rPr>
          <w:bCs/>
        </w:rPr>
        <w:t>.</w:t>
      </w:r>
      <w:r w:rsidR="00812D8B" w:rsidRPr="00287BF4">
        <w:rPr>
          <w:bCs/>
        </w:rPr>
        <w:t xml:space="preserve"> </w:t>
      </w:r>
      <w:r w:rsidRPr="00287BF4">
        <w:rPr>
          <w:bCs/>
        </w:rPr>
        <w:t>F</w:t>
      </w:r>
      <w:r w:rsidR="00812D8B" w:rsidRPr="00287BF4">
        <w:rPr>
          <w:bCs/>
        </w:rPr>
        <w:t xml:space="preserve">or if </w:t>
      </w:r>
      <w:r w:rsidR="00704EBB" w:rsidRPr="00287BF4">
        <w:rPr>
          <w:bCs/>
        </w:rPr>
        <w:t>we</w:t>
      </w:r>
      <w:r w:rsidR="00812D8B" w:rsidRPr="00287BF4">
        <w:rPr>
          <w:bCs/>
        </w:rPr>
        <w:t xml:space="preserve"> have but </w:t>
      </w:r>
      <w:r w:rsidR="00812D8B" w:rsidRPr="00287BF4">
        <w:rPr>
          <w:bCs/>
          <w:i/>
        </w:rPr>
        <w:t>“faith the size of a mustard seed,”</w:t>
      </w:r>
      <w:r w:rsidR="00812D8B" w:rsidRPr="00287BF4">
        <w:rPr>
          <w:bCs/>
        </w:rPr>
        <w:t xml:space="preserve"> </w:t>
      </w:r>
      <w:r w:rsidRPr="00287BF4">
        <w:rPr>
          <w:bCs/>
        </w:rPr>
        <w:t>Christ</w:t>
      </w:r>
      <w:r w:rsidR="00812D8B" w:rsidRPr="00287BF4">
        <w:rPr>
          <w:bCs/>
        </w:rPr>
        <w:t xml:space="preserve"> can give </w:t>
      </w:r>
      <w:r w:rsidR="00704EBB" w:rsidRPr="00287BF4">
        <w:rPr>
          <w:bCs/>
        </w:rPr>
        <w:t>us</w:t>
      </w:r>
      <w:r w:rsidR="00812D8B" w:rsidRPr="00287BF4">
        <w:rPr>
          <w:bCs/>
        </w:rPr>
        <w:t xml:space="preserve"> the power to do incredible things in service </w:t>
      </w:r>
      <w:r w:rsidR="00851B30">
        <w:rPr>
          <w:bCs/>
        </w:rPr>
        <w:t>of</w:t>
      </w:r>
      <w:r w:rsidR="00851B30" w:rsidRPr="00287BF4">
        <w:rPr>
          <w:bCs/>
        </w:rPr>
        <w:t xml:space="preserve"> </w:t>
      </w:r>
      <w:r w:rsidR="00812D8B" w:rsidRPr="00287BF4">
        <w:rPr>
          <w:bCs/>
        </w:rPr>
        <w:t>the Gospel.</w:t>
      </w:r>
    </w:p>
    <w:p w14:paraId="68E91A96" w14:textId="77777777" w:rsidR="00812D8B" w:rsidRPr="00287BF4" w:rsidRDefault="00812D8B" w:rsidP="00812D8B">
      <w:pPr>
        <w:pStyle w:val="ListParagraph"/>
        <w:spacing w:after="120"/>
        <w:rPr>
          <w:bCs/>
        </w:rPr>
      </w:pPr>
    </w:p>
    <w:p w14:paraId="43290FE4" w14:textId="0A229518" w:rsidR="00A45D4F" w:rsidRPr="00287BF4" w:rsidRDefault="00812D8B" w:rsidP="00812D8B">
      <w:pPr>
        <w:pStyle w:val="ListParagraph"/>
        <w:spacing w:after="120"/>
        <w:rPr>
          <w:bCs/>
        </w:rPr>
      </w:pPr>
      <w:r w:rsidRPr="00287BF4">
        <w:rPr>
          <w:bCs/>
        </w:rPr>
        <w:t>So today, a</w:t>
      </w:r>
      <w:r w:rsidR="00A45D4F" w:rsidRPr="00287BF4">
        <w:rPr>
          <w:bCs/>
        </w:rPr>
        <w:t xml:space="preserve">s we recommit ourselves to upholding the teachings of the Church on the inviolability of human life, may we recall that we have merely </w:t>
      </w:r>
      <w:r w:rsidR="00A45D4F" w:rsidRPr="00287BF4">
        <w:rPr>
          <w:bCs/>
          <w:i/>
        </w:rPr>
        <w:t xml:space="preserve">“done what we were obliged to do” </w:t>
      </w:r>
      <w:r w:rsidR="00A45D4F" w:rsidRPr="00287BF4">
        <w:rPr>
          <w:bCs/>
        </w:rPr>
        <w:t>as followers of Christ.</w:t>
      </w:r>
      <w:r w:rsidRPr="00287BF4">
        <w:rPr>
          <w:bCs/>
        </w:rPr>
        <w:t xml:space="preserve"> Christ is our hope, in every season of</w:t>
      </w:r>
      <w:r w:rsidR="003F6936" w:rsidRPr="00287BF4">
        <w:rPr>
          <w:bCs/>
        </w:rPr>
        <w:t xml:space="preserve"> our</w:t>
      </w:r>
      <w:r w:rsidRPr="00287BF4">
        <w:rPr>
          <w:bCs/>
        </w:rPr>
        <w:t xml:space="preserve"> li</w:t>
      </w:r>
      <w:r w:rsidR="003F6936" w:rsidRPr="00287BF4">
        <w:rPr>
          <w:bCs/>
        </w:rPr>
        <w:t>ves</w:t>
      </w:r>
      <w:r w:rsidRPr="00287BF4">
        <w:rPr>
          <w:bCs/>
        </w:rPr>
        <w:t>.</w:t>
      </w:r>
    </w:p>
    <w:p w14:paraId="5678C46D" w14:textId="77777777" w:rsidR="00646799" w:rsidRPr="00287BF4" w:rsidRDefault="00646799" w:rsidP="00646799">
      <w:pPr>
        <w:spacing w:after="120"/>
        <w:contextualSpacing/>
        <w:rPr>
          <w:bCs/>
        </w:rPr>
      </w:pPr>
    </w:p>
    <w:p w14:paraId="27B64920" w14:textId="3656547F" w:rsidR="00812D8B" w:rsidRPr="00287BF4" w:rsidRDefault="00812D8B" w:rsidP="00812D8B">
      <w:pPr>
        <w:spacing w:after="120"/>
        <w:rPr>
          <w:bCs/>
          <w:sz w:val="20"/>
          <w:szCs w:val="20"/>
        </w:rPr>
      </w:pPr>
      <w:r w:rsidRPr="00287BF4">
        <w:rPr>
          <w:bCs/>
          <w:sz w:val="20"/>
          <w:szCs w:val="20"/>
          <w:vertAlign w:val="superscript"/>
        </w:rPr>
        <w:t xml:space="preserve">1 </w:t>
      </w:r>
      <w:r w:rsidR="0079683F" w:rsidRPr="00287BF4">
        <w:rPr>
          <w:bCs/>
          <w:sz w:val="20"/>
          <w:szCs w:val="20"/>
        </w:rPr>
        <w:t xml:space="preserve">Pope John Paul II, </w:t>
      </w:r>
      <w:r w:rsidR="0079683F" w:rsidRPr="00287BF4">
        <w:rPr>
          <w:bCs/>
          <w:i/>
          <w:sz w:val="20"/>
          <w:szCs w:val="20"/>
        </w:rPr>
        <w:t>E</w:t>
      </w:r>
      <w:r w:rsidRPr="00287BF4">
        <w:rPr>
          <w:bCs/>
          <w:i/>
          <w:sz w:val="20"/>
          <w:szCs w:val="20"/>
        </w:rPr>
        <w:t xml:space="preserve">vangelium </w:t>
      </w:r>
      <w:r w:rsidR="00D00E3A" w:rsidRPr="00287BF4">
        <w:rPr>
          <w:bCs/>
          <w:i/>
          <w:sz w:val="20"/>
          <w:szCs w:val="20"/>
        </w:rPr>
        <w:t>v</w:t>
      </w:r>
      <w:r w:rsidRPr="00287BF4">
        <w:rPr>
          <w:bCs/>
          <w:i/>
          <w:sz w:val="20"/>
          <w:szCs w:val="20"/>
        </w:rPr>
        <w:t>itae</w:t>
      </w:r>
      <w:r w:rsidRPr="00287BF4">
        <w:rPr>
          <w:bCs/>
          <w:sz w:val="20"/>
          <w:szCs w:val="20"/>
        </w:rPr>
        <w:t xml:space="preserve">, </w:t>
      </w:r>
      <w:r w:rsidR="0079683F" w:rsidRPr="00287BF4">
        <w:rPr>
          <w:bCs/>
          <w:sz w:val="20"/>
          <w:szCs w:val="20"/>
        </w:rPr>
        <w:t xml:space="preserve">(Vatican City: </w:t>
      </w:r>
      <w:proofErr w:type="spellStart"/>
      <w:r w:rsidR="0079683F" w:rsidRPr="00287BF4">
        <w:rPr>
          <w:bCs/>
          <w:sz w:val="20"/>
          <w:szCs w:val="20"/>
        </w:rPr>
        <w:t>Libreria</w:t>
      </w:r>
      <w:proofErr w:type="spellEnd"/>
      <w:r w:rsidR="0079683F" w:rsidRPr="00287BF4">
        <w:rPr>
          <w:bCs/>
          <w:sz w:val="20"/>
          <w:szCs w:val="20"/>
        </w:rPr>
        <w:t xml:space="preserve"> </w:t>
      </w:r>
      <w:proofErr w:type="spellStart"/>
      <w:r w:rsidR="0079683F" w:rsidRPr="00287BF4">
        <w:rPr>
          <w:bCs/>
          <w:sz w:val="20"/>
          <w:szCs w:val="20"/>
        </w:rPr>
        <w:t>Editrice</w:t>
      </w:r>
      <w:proofErr w:type="spellEnd"/>
      <w:r w:rsidR="0079683F" w:rsidRPr="00287BF4">
        <w:rPr>
          <w:bCs/>
          <w:sz w:val="20"/>
          <w:szCs w:val="20"/>
        </w:rPr>
        <w:t xml:space="preserve"> </w:t>
      </w:r>
      <w:proofErr w:type="spellStart"/>
      <w:r w:rsidR="0079683F" w:rsidRPr="00287BF4">
        <w:rPr>
          <w:bCs/>
          <w:sz w:val="20"/>
          <w:szCs w:val="20"/>
        </w:rPr>
        <w:t>Vaticana</w:t>
      </w:r>
      <w:proofErr w:type="spellEnd"/>
      <w:r w:rsidR="0079683F" w:rsidRPr="00287BF4">
        <w:rPr>
          <w:bCs/>
          <w:sz w:val="20"/>
          <w:szCs w:val="20"/>
        </w:rPr>
        <w:t xml:space="preserve">, 1995), no. </w:t>
      </w:r>
      <w:r w:rsidRPr="00287BF4">
        <w:rPr>
          <w:bCs/>
          <w:sz w:val="20"/>
          <w:szCs w:val="20"/>
        </w:rPr>
        <w:t>101.</w:t>
      </w:r>
    </w:p>
    <w:p w14:paraId="32787D40" w14:textId="77777777" w:rsidR="00CC5605" w:rsidRDefault="005422F6" w:rsidP="00CC5605">
      <w:pPr>
        <w:pStyle w:val="Footer"/>
        <w:rPr>
          <w:sz w:val="20"/>
          <w:szCs w:val="20"/>
        </w:rPr>
      </w:pPr>
      <w:r w:rsidRPr="005422F6">
        <w:rPr>
          <w:bCs/>
          <w:sz w:val="20"/>
          <w:szCs w:val="20"/>
        </w:rPr>
        <w:t xml:space="preserve">Excerpt from </w:t>
      </w:r>
      <w:r w:rsidRPr="005422F6">
        <w:rPr>
          <w:bCs/>
          <w:i/>
          <w:iCs/>
          <w:sz w:val="20"/>
          <w:szCs w:val="20"/>
        </w:rPr>
        <w:t>Evangelium vitae</w:t>
      </w:r>
      <w:r w:rsidRPr="005422F6">
        <w:rPr>
          <w:bCs/>
          <w:sz w:val="20"/>
          <w:szCs w:val="20"/>
        </w:rPr>
        <w:t xml:space="preserve"> © 1995, </w:t>
      </w:r>
      <w:proofErr w:type="spellStart"/>
      <w:r w:rsidRPr="005422F6">
        <w:rPr>
          <w:bCs/>
          <w:sz w:val="20"/>
          <w:szCs w:val="20"/>
        </w:rPr>
        <w:t>Libreria</w:t>
      </w:r>
      <w:proofErr w:type="spellEnd"/>
      <w:r w:rsidRPr="005422F6">
        <w:rPr>
          <w:bCs/>
          <w:sz w:val="20"/>
          <w:szCs w:val="20"/>
        </w:rPr>
        <w:t xml:space="preserve"> </w:t>
      </w:r>
      <w:proofErr w:type="spellStart"/>
      <w:r w:rsidRPr="005422F6">
        <w:rPr>
          <w:bCs/>
          <w:sz w:val="20"/>
          <w:szCs w:val="20"/>
        </w:rPr>
        <w:t>Editrice</w:t>
      </w:r>
      <w:proofErr w:type="spellEnd"/>
      <w:r w:rsidRPr="005422F6">
        <w:rPr>
          <w:bCs/>
          <w:sz w:val="20"/>
          <w:szCs w:val="20"/>
        </w:rPr>
        <w:t xml:space="preserve"> </w:t>
      </w:r>
      <w:proofErr w:type="spellStart"/>
      <w:r w:rsidRPr="005422F6">
        <w:rPr>
          <w:bCs/>
          <w:sz w:val="20"/>
          <w:szCs w:val="20"/>
        </w:rPr>
        <w:t>Vaticana</w:t>
      </w:r>
      <w:proofErr w:type="spellEnd"/>
      <w:r w:rsidRPr="005422F6">
        <w:rPr>
          <w:bCs/>
          <w:sz w:val="20"/>
          <w:szCs w:val="20"/>
        </w:rPr>
        <w:t xml:space="preserve">. Used with permission. All rights reserved. Scriptural excerpts from </w:t>
      </w:r>
      <w:r w:rsidRPr="005422F6">
        <w:rPr>
          <w:bCs/>
          <w:i/>
          <w:iCs/>
          <w:sz w:val="20"/>
          <w:szCs w:val="20"/>
        </w:rPr>
        <w:t>Lectionary for Mass for Use in the Dioceses of the United States, second typical edition</w:t>
      </w:r>
      <w:r w:rsidRPr="005422F6">
        <w:rPr>
          <w:bCs/>
          <w:sz w:val="20"/>
          <w:szCs w:val="20"/>
        </w:rPr>
        <w:t>, copyright © 2001, 1998, 1997, 1986, 1970, Confraternity of Christian Doctrine; Psalm refrain © 1968, 1981, 1997, International Committee on English in the Liturgy, Inc. All rights reserved. Copyright © 2019, United States Conference of Catholic Bishops, Washington, DC. All rights reserved.</w:t>
      </w:r>
      <w:r w:rsidR="00CC5605">
        <w:rPr>
          <w:bCs/>
          <w:sz w:val="20"/>
          <w:szCs w:val="20"/>
        </w:rPr>
        <w:t xml:space="preserve"> </w:t>
      </w:r>
      <w:r w:rsidR="00CC5605">
        <w:rPr>
          <w:sz w:val="20"/>
          <w:szCs w:val="20"/>
        </w:rPr>
        <w:t>Reprinted (excerpted) from Respect Life Program © 2019, USCCB, Washington, D.C. All rights reserved.</w:t>
      </w:r>
    </w:p>
    <w:p w14:paraId="1624A856" w14:textId="0E761F68" w:rsidR="003A74D5" w:rsidRPr="00287BF4" w:rsidRDefault="003A74D5" w:rsidP="003A74D5">
      <w:pPr>
        <w:spacing w:after="120"/>
        <w:rPr>
          <w:bCs/>
          <w:sz w:val="20"/>
          <w:szCs w:val="20"/>
        </w:rPr>
      </w:pPr>
      <w:bookmarkStart w:id="0" w:name="_GoBack"/>
      <w:bookmarkEnd w:id="0"/>
    </w:p>
    <w:sectPr w:rsidR="003A74D5" w:rsidRPr="00287BF4" w:rsidSect="004553B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CF0AB" w14:textId="77777777" w:rsidR="00B60283" w:rsidRDefault="00B60283" w:rsidP="005359AE">
      <w:r>
        <w:separator/>
      </w:r>
    </w:p>
  </w:endnote>
  <w:endnote w:type="continuationSeparator" w:id="0">
    <w:p w14:paraId="3FF62ADB" w14:textId="77777777" w:rsidR="00B60283" w:rsidRDefault="00B60283" w:rsidP="0053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A418A" w14:textId="77777777" w:rsidR="00B60283" w:rsidRDefault="00B60283" w:rsidP="005359AE">
      <w:r>
        <w:separator/>
      </w:r>
    </w:p>
  </w:footnote>
  <w:footnote w:type="continuationSeparator" w:id="0">
    <w:p w14:paraId="52D73154" w14:textId="77777777" w:rsidR="00B60283" w:rsidRDefault="00B60283" w:rsidP="00535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55081"/>
    <w:multiLevelType w:val="hybridMultilevel"/>
    <w:tmpl w:val="53DA4D30"/>
    <w:lvl w:ilvl="0" w:tplc="B0926D3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F33AE"/>
    <w:multiLevelType w:val="hybridMultilevel"/>
    <w:tmpl w:val="2B3A95A4"/>
    <w:lvl w:ilvl="0" w:tplc="B0926D3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355EC"/>
    <w:multiLevelType w:val="hybridMultilevel"/>
    <w:tmpl w:val="025E1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432086"/>
    <w:multiLevelType w:val="hybridMultilevel"/>
    <w:tmpl w:val="CD42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F6EC2"/>
    <w:multiLevelType w:val="hybridMultilevel"/>
    <w:tmpl w:val="BD529892"/>
    <w:lvl w:ilvl="0" w:tplc="E05224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A7B24"/>
    <w:multiLevelType w:val="hybridMultilevel"/>
    <w:tmpl w:val="5D64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E7FCB"/>
    <w:multiLevelType w:val="hybridMultilevel"/>
    <w:tmpl w:val="AE64E5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07"/>
    <w:rsid w:val="000124BC"/>
    <w:rsid w:val="00037CF0"/>
    <w:rsid w:val="00040857"/>
    <w:rsid w:val="000821C2"/>
    <w:rsid w:val="00082AFE"/>
    <w:rsid w:val="000B2258"/>
    <w:rsid w:val="000D2F3F"/>
    <w:rsid w:val="00110477"/>
    <w:rsid w:val="00115E40"/>
    <w:rsid w:val="00131B84"/>
    <w:rsid w:val="00157C18"/>
    <w:rsid w:val="001655C4"/>
    <w:rsid w:val="00174590"/>
    <w:rsid w:val="001834EE"/>
    <w:rsid w:val="001B30D4"/>
    <w:rsid w:val="001C119E"/>
    <w:rsid w:val="001C1754"/>
    <w:rsid w:val="001E1012"/>
    <w:rsid w:val="002139D6"/>
    <w:rsid w:val="002168E0"/>
    <w:rsid w:val="00223FC2"/>
    <w:rsid w:val="00230DAF"/>
    <w:rsid w:val="002431BF"/>
    <w:rsid w:val="002557DF"/>
    <w:rsid w:val="00256EE8"/>
    <w:rsid w:val="00264569"/>
    <w:rsid w:val="00271E48"/>
    <w:rsid w:val="002848B1"/>
    <w:rsid w:val="00287BF4"/>
    <w:rsid w:val="00290ADF"/>
    <w:rsid w:val="00295DB3"/>
    <w:rsid w:val="002A1ADD"/>
    <w:rsid w:val="002B1D7E"/>
    <w:rsid w:val="002B2095"/>
    <w:rsid w:val="002B2FE9"/>
    <w:rsid w:val="002B7219"/>
    <w:rsid w:val="002D2A1E"/>
    <w:rsid w:val="002D4F4F"/>
    <w:rsid w:val="002D6567"/>
    <w:rsid w:val="002D6EAE"/>
    <w:rsid w:val="002E664C"/>
    <w:rsid w:val="00310DCF"/>
    <w:rsid w:val="003232A4"/>
    <w:rsid w:val="003235FA"/>
    <w:rsid w:val="00333D99"/>
    <w:rsid w:val="0036713C"/>
    <w:rsid w:val="0039149C"/>
    <w:rsid w:val="003A74D5"/>
    <w:rsid w:val="003D2FE8"/>
    <w:rsid w:val="003D3F69"/>
    <w:rsid w:val="003E2FFE"/>
    <w:rsid w:val="003E3472"/>
    <w:rsid w:val="003E3B3E"/>
    <w:rsid w:val="003F681F"/>
    <w:rsid w:val="003F6936"/>
    <w:rsid w:val="00420D06"/>
    <w:rsid w:val="004276DE"/>
    <w:rsid w:val="00434444"/>
    <w:rsid w:val="00440930"/>
    <w:rsid w:val="00442154"/>
    <w:rsid w:val="00442B75"/>
    <w:rsid w:val="0044743F"/>
    <w:rsid w:val="00451BE9"/>
    <w:rsid w:val="004553B8"/>
    <w:rsid w:val="004657E5"/>
    <w:rsid w:val="00472A22"/>
    <w:rsid w:val="00474E29"/>
    <w:rsid w:val="00486AC3"/>
    <w:rsid w:val="0049233F"/>
    <w:rsid w:val="004B4F17"/>
    <w:rsid w:val="004C7876"/>
    <w:rsid w:val="004E7F93"/>
    <w:rsid w:val="004F6724"/>
    <w:rsid w:val="00526A03"/>
    <w:rsid w:val="005359AE"/>
    <w:rsid w:val="00536E18"/>
    <w:rsid w:val="0053708C"/>
    <w:rsid w:val="005422F6"/>
    <w:rsid w:val="005441F5"/>
    <w:rsid w:val="00547244"/>
    <w:rsid w:val="005B2442"/>
    <w:rsid w:val="005C1E92"/>
    <w:rsid w:val="005D23AC"/>
    <w:rsid w:val="005E28F7"/>
    <w:rsid w:val="0063489E"/>
    <w:rsid w:val="00646799"/>
    <w:rsid w:val="006512FE"/>
    <w:rsid w:val="00652D33"/>
    <w:rsid w:val="00657074"/>
    <w:rsid w:val="00673DEB"/>
    <w:rsid w:val="00677790"/>
    <w:rsid w:val="00677A3B"/>
    <w:rsid w:val="00683596"/>
    <w:rsid w:val="006A7D7B"/>
    <w:rsid w:val="006B610F"/>
    <w:rsid w:val="006C15F6"/>
    <w:rsid w:val="006D1496"/>
    <w:rsid w:val="006F1363"/>
    <w:rsid w:val="006F21BD"/>
    <w:rsid w:val="006F4C60"/>
    <w:rsid w:val="00703575"/>
    <w:rsid w:val="00704EBB"/>
    <w:rsid w:val="00733500"/>
    <w:rsid w:val="00734E84"/>
    <w:rsid w:val="00764B20"/>
    <w:rsid w:val="007749EF"/>
    <w:rsid w:val="0078048A"/>
    <w:rsid w:val="00782493"/>
    <w:rsid w:val="00785C99"/>
    <w:rsid w:val="00793212"/>
    <w:rsid w:val="0079683F"/>
    <w:rsid w:val="007C312B"/>
    <w:rsid w:val="007F6377"/>
    <w:rsid w:val="00812D8B"/>
    <w:rsid w:val="00815AEC"/>
    <w:rsid w:val="0082033B"/>
    <w:rsid w:val="00822443"/>
    <w:rsid w:val="00841811"/>
    <w:rsid w:val="00851B30"/>
    <w:rsid w:val="00861CC4"/>
    <w:rsid w:val="00882245"/>
    <w:rsid w:val="00882D58"/>
    <w:rsid w:val="008944CB"/>
    <w:rsid w:val="008A0C92"/>
    <w:rsid w:val="008A2174"/>
    <w:rsid w:val="008B0AFD"/>
    <w:rsid w:val="008B6A42"/>
    <w:rsid w:val="008D0443"/>
    <w:rsid w:val="008D257A"/>
    <w:rsid w:val="008E4562"/>
    <w:rsid w:val="008F6BDA"/>
    <w:rsid w:val="008F716A"/>
    <w:rsid w:val="00916993"/>
    <w:rsid w:val="00976910"/>
    <w:rsid w:val="00995457"/>
    <w:rsid w:val="009965E9"/>
    <w:rsid w:val="009A5176"/>
    <w:rsid w:val="009C6928"/>
    <w:rsid w:val="009C76F4"/>
    <w:rsid w:val="009F0B07"/>
    <w:rsid w:val="00A05A3E"/>
    <w:rsid w:val="00A271B8"/>
    <w:rsid w:val="00A3216D"/>
    <w:rsid w:val="00A40DBB"/>
    <w:rsid w:val="00A45D4F"/>
    <w:rsid w:val="00A563E8"/>
    <w:rsid w:val="00A62D7A"/>
    <w:rsid w:val="00A65EB2"/>
    <w:rsid w:val="00A7314D"/>
    <w:rsid w:val="00AA6F35"/>
    <w:rsid w:val="00AA7B81"/>
    <w:rsid w:val="00AB3962"/>
    <w:rsid w:val="00AB5EBC"/>
    <w:rsid w:val="00AB7BE9"/>
    <w:rsid w:val="00AC7D98"/>
    <w:rsid w:val="00AD2FD2"/>
    <w:rsid w:val="00B02827"/>
    <w:rsid w:val="00B05703"/>
    <w:rsid w:val="00B270A5"/>
    <w:rsid w:val="00B4018D"/>
    <w:rsid w:val="00B47D5A"/>
    <w:rsid w:val="00B56CC9"/>
    <w:rsid w:val="00B60283"/>
    <w:rsid w:val="00B67C19"/>
    <w:rsid w:val="00B8202A"/>
    <w:rsid w:val="00B90123"/>
    <w:rsid w:val="00B95196"/>
    <w:rsid w:val="00BA43BB"/>
    <w:rsid w:val="00BA6170"/>
    <w:rsid w:val="00BA6F76"/>
    <w:rsid w:val="00BC3EFD"/>
    <w:rsid w:val="00BC7A2B"/>
    <w:rsid w:val="00BD1201"/>
    <w:rsid w:val="00BD4E82"/>
    <w:rsid w:val="00BD7397"/>
    <w:rsid w:val="00BE2772"/>
    <w:rsid w:val="00BE7D16"/>
    <w:rsid w:val="00C105F1"/>
    <w:rsid w:val="00C154C7"/>
    <w:rsid w:val="00C2632F"/>
    <w:rsid w:val="00C3051A"/>
    <w:rsid w:val="00C41E9B"/>
    <w:rsid w:val="00C42D59"/>
    <w:rsid w:val="00C61CCD"/>
    <w:rsid w:val="00C67ECB"/>
    <w:rsid w:val="00CB1D5F"/>
    <w:rsid w:val="00CB6652"/>
    <w:rsid w:val="00CB769D"/>
    <w:rsid w:val="00CC3219"/>
    <w:rsid w:val="00CC37F0"/>
    <w:rsid w:val="00CC5605"/>
    <w:rsid w:val="00CD63CD"/>
    <w:rsid w:val="00CF292B"/>
    <w:rsid w:val="00D00E3A"/>
    <w:rsid w:val="00D00EB2"/>
    <w:rsid w:val="00D52B4D"/>
    <w:rsid w:val="00D6310D"/>
    <w:rsid w:val="00D77C87"/>
    <w:rsid w:val="00D91E58"/>
    <w:rsid w:val="00DA5132"/>
    <w:rsid w:val="00DB6B88"/>
    <w:rsid w:val="00DB6CDE"/>
    <w:rsid w:val="00DE2DDF"/>
    <w:rsid w:val="00DF6B6A"/>
    <w:rsid w:val="00E0176D"/>
    <w:rsid w:val="00E03B12"/>
    <w:rsid w:val="00E16A9A"/>
    <w:rsid w:val="00E21F8A"/>
    <w:rsid w:val="00E227B0"/>
    <w:rsid w:val="00E23BC9"/>
    <w:rsid w:val="00E26BD8"/>
    <w:rsid w:val="00E41A22"/>
    <w:rsid w:val="00E54C2E"/>
    <w:rsid w:val="00E61477"/>
    <w:rsid w:val="00E73264"/>
    <w:rsid w:val="00E74582"/>
    <w:rsid w:val="00E853C3"/>
    <w:rsid w:val="00E965D7"/>
    <w:rsid w:val="00EC10A6"/>
    <w:rsid w:val="00ED0815"/>
    <w:rsid w:val="00ED4479"/>
    <w:rsid w:val="00F010DE"/>
    <w:rsid w:val="00F0373F"/>
    <w:rsid w:val="00F567FC"/>
    <w:rsid w:val="00F65EEC"/>
    <w:rsid w:val="00F72FF7"/>
    <w:rsid w:val="00F8101E"/>
    <w:rsid w:val="00FA22BB"/>
    <w:rsid w:val="00FA2F38"/>
    <w:rsid w:val="00F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6719"/>
  <w15:chartTrackingRefBased/>
  <w15:docId w15:val="{A3E94DD2-A960-744B-BD82-A347D5E3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9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02A"/>
    <w:pPr>
      <w:ind w:left="720"/>
      <w:contextualSpacing/>
    </w:pPr>
  </w:style>
  <w:style w:type="character" w:styleId="Hyperlink">
    <w:name w:val="Hyperlink"/>
    <w:basedOn w:val="DefaultParagraphFont"/>
    <w:uiPriority w:val="99"/>
    <w:unhideWhenUsed/>
    <w:rsid w:val="008F6BDA"/>
    <w:rPr>
      <w:color w:val="0563C1" w:themeColor="hyperlink"/>
      <w:u w:val="single"/>
    </w:rPr>
  </w:style>
  <w:style w:type="character" w:styleId="UnresolvedMention">
    <w:name w:val="Unresolved Mention"/>
    <w:basedOn w:val="DefaultParagraphFont"/>
    <w:uiPriority w:val="99"/>
    <w:semiHidden/>
    <w:unhideWhenUsed/>
    <w:rsid w:val="008F6BDA"/>
    <w:rPr>
      <w:color w:val="605E5C"/>
      <w:shd w:val="clear" w:color="auto" w:fill="E1DFDD"/>
    </w:rPr>
  </w:style>
  <w:style w:type="paragraph" w:styleId="NoSpacing">
    <w:name w:val="No Spacing"/>
    <w:uiPriority w:val="1"/>
    <w:qFormat/>
    <w:rsid w:val="00BC3EFD"/>
    <w:rPr>
      <w:sz w:val="22"/>
      <w:szCs w:val="22"/>
    </w:rPr>
  </w:style>
  <w:style w:type="paragraph" w:styleId="Header">
    <w:name w:val="header"/>
    <w:basedOn w:val="Normal"/>
    <w:link w:val="HeaderChar"/>
    <w:uiPriority w:val="99"/>
    <w:unhideWhenUsed/>
    <w:rsid w:val="005359AE"/>
    <w:pPr>
      <w:tabs>
        <w:tab w:val="center" w:pos="4680"/>
        <w:tab w:val="right" w:pos="9360"/>
      </w:tabs>
    </w:pPr>
  </w:style>
  <w:style w:type="character" w:customStyle="1" w:styleId="HeaderChar">
    <w:name w:val="Header Char"/>
    <w:basedOn w:val="DefaultParagraphFont"/>
    <w:link w:val="Header"/>
    <w:uiPriority w:val="99"/>
    <w:rsid w:val="005359AE"/>
    <w:rPr>
      <w:rFonts w:ascii="Times New Roman" w:eastAsia="Times New Roman" w:hAnsi="Times New Roman" w:cs="Times New Roman"/>
    </w:rPr>
  </w:style>
  <w:style w:type="paragraph" w:styleId="Footer">
    <w:name w:val="footer"/>
    <w:basedOn w:val="Normal"/>
    <w:link w:val="FooterChar"/>
    <w:uiPriority w:val="99"/>
    <w:unhideWhenUsed/>
    <w:rsid w:val="005359AE"/>
    <w:pPr>
      <w:tabs>
        <w:tab w:val="center" w:pos="4680"/>
        <w:tab w:val="right" w:pos="9360"/>
      </w:tabs>
    </w:pPr>
  </w:style>
  <w:style w:type="character" w:customStyle="1" w:styleId="FooterChar">
    <w:name w:val="Footer Char"/>
    <w:basedOn w:val="DefaultParagraphFont"/>
    <w:link w:val="Footer"/>
    <w:uiPriority w:val="99"/>
    <w:rsid w:val="005359A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D4F4F"/>
    <w:rPr>
      <w:sz w:val="18"/>
      <w:szCs w:val="18"/>
    </w:rPr>
  </w:style>
  <w:style w:type="character" w:customStyle="1" w:styleId="BalloonTextChar">
    <w:name w:val="Balloon Text Char"/>
    <w:basedOn w:val="DefaultParagraphFont"/>
    <w:link w:val="BalloonText"/>
    <w:uiPriority w:val="99"/>
    <w:semiHidden/>
    <w:rsid w:val="002D4F4F"/>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36713C"/>
    <w:rPr>
      <w:sz w:val="16"/>
      <w:szCs w:val="16"/>
    </w:rPr>
  </w:style>
  <w:style w:type="paragraph" w:styleId="CommentText">
    <w:name w:val="annotation text"/>
    <w:basedOn w:val="Normal"/>
    <w:link w:val="CommentTextChar"/>
    <w:uiPriority w:val="99"/>
    <w:unhideWhenUsed/>
    <w:rsid w:val="0036713C"/>
    <w:rPr>
      <w:sz w:val="20"/>
      <w:szCs w:val="20"/>
    </w:rPr>
  </w:style>
  <w:style w:type="character" w:customStyle="1" w:styleId="CommentTextChar">
    <w:name w:val="Comment Text Char"/>
    <w:basedOn w:val="DefaultParagraphFont"/>
    <w:link w:val="CommentText"/>
    <w:uiPriority w:val="99"/>
    <w:rsid w:val="003671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713C"/>
    <w:rPr>
      <w:b/>
      <w:bCs/>
    </w:rPr>
  </w:style>
  <w:style w:type="character" w:customStyle="1" w:styleId="CommentSubjectChar">
    <w:name w:val="Comment Subject Char"/>
    <w:basedOn w:val="CommentTextChar"/>
    <w:link w:val="CommentSubject"/>
    <w:uiPriority w:val="99"/>
    <w:semiHidden/>
    <w:rsid w:val="0036713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65E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5359">
      <w:bodyDiv w:val="1"/>
      <w:marLeft w:val="0"/>
      <w:marRight w:val="0"/>
      <w:marTop w:val="0"/>
      <w:marBottom w:val="0"/>
      <w:divBdr>
        <w:top w:val="none" w:sz="0" w:space="0" w:color="auto"/>
        <w:left w:val="none" w:sz="0" w:space="0" w:color="auto"/>
        <w:bottom w:val="none" w:sz="0" w:space="0" w:color="auto"/>
        <w:right w:val="none" w:sz="0" w:space="0" w:color="auto"/>
      </w:divBdr>
    </w:div>
    <w:div w:id="134762593">
      <w:bodyDiv w:val="1"/>
      <w:marLeft w:val="0"/>
      <w:marRight w:val="0"/>
      <w:marTop w:val="0"/>
      <w:marBottom w:val="0"/>
      <w:divBdr>
        <w:top w:val="none" w:sz="0" w:space="0" w:color="auto"/>
        <w:left w:val="none" w:sz="0" w:space="0" w:color="auto"/>
        <w:bottom w:val="none" w:sz="0" w:space="0" w:color="auto"/>
        <w:right w:val="none" w:sz="0" w:space="0" w:color="auto"/>
      </w:divBdr>
    </w:div>
    <w:div w:id="205992620">
      <w:bodyDiv w:val="1"/>
      <w:marLeft w:val="0"/>
      <w:marRight w:val="0"/>
      <w:marTop w:val="0"/>
      <w:marBottom w:val="0"/>
      <w:divBdr>
        <w:top w:val="none" w:sz="0" w:space="0" w:color="auto"/>
        <w:left w:val="none" w:sz="0" w:space="0" w:color="auto"/>
        <w:bottom w:val="none" w:sz="0" w:space="0" w:color="auto"/>
        <w:right w:val="none" w:sz="0" w:space="0" w:color="auto"/>
      </w:divBdr>
    </w:div>
    <w:div w:id="230388853">
      <w:bodyDiv w:val="1"/>
      <w:marLeft w:val="0"/>
      <w:marRight w:val="0"/>
      <w:marTop w:val="0"/>
      <w:marBottom w:val="0"/>
      <w:divBdr>
        <w:top w:val="none" w:sz="0" w:space="0" w:color="auto"/>
        <w:left w:val="none" w:sz="0" w:space="0" w:color="auto"/>
        <w:bottom w:val="none" w:sz="0" w:space="0" w:color="auto"/>
        <w:right w:val="none" w:sz="0" w:space="0" w:color="auto"/>
      </w:divBdr>
    </w:div>
    <w:div w:id="256712018">
      <w:bodyDiv w:val="1"/>
      <w:marLeft w:val="0"/>
      <w:marRight w:val="0"/>
      <w:marTop w:val="0"/>
      <w:marBottom w:val="0"/>
      <w:divBdr>
        <w:top w:val="none" w:sz="0" w:space="0" w:color="auto"/>
        <w:left w:val="none" w:sz="0" w:space="0" w:color="auto"/>
        <w:bottom w:val="none" w:sz="0" w:space="0" w:color="auto"/>
        <w:right w:val="none" w:sz="0" w:space="0" w:color="auto"/>
      </w:divBdr>
    </w:div>
    <w:div w:id="271322148">
      <w:bodyDiv w:val="1"/>
      <w:marLeft w:val="0"/>
      <w:marRight w:val="0"/>
      <w:marTop w:val="0"/>
      <w:marBottom w:val="0"/>
      <w:divBdr>
        <w:top w:val="none" w:sz="0" w:space="0" w:color="auto"/>
        <w:left w:val="none" w:sz="0" w:space="0" w:color="auto"/>
        <w:bottom w:val="none" w:sz="0" w:space="0" w:color="auto"/>
        <w:right w:val="none" w:sz="0" w:space="0" w:color="auto"/>
      </w:divBdr>
    </w:div>
    <w:div w:id="274212913">
      <w:bodyDiv w:val="1"/>
      <w:marLeft w:val="0"/>
      <w:marRight w:val="0"/>
      <w:marTop w:val="0"/>
      <w:marBottom w:val="0"/>
      <w:divBdr>
        <w:top w:val="none" w:sz="0" w:space="0" w:color="auto"/>
        <w:left w:val="none" w:sz="0" w:space="0" w:color="auto"/>
        <w:bottom w:val="none" w:sz="0" w:space="0" w:color="auto"/>
        <w:right w:val="none" w:sz="0" w:space="0" w:color="auto"/>
      </w:divBdr>
    </w:div>
    <w:div w:id="341978410">
      <w:bodyDiv w:val="1"/>
      <w:marLeft w:val="0"/>
      <w:marRight w:val="0"/>
      <w:marTop w:val="0"/>
      <w:marBottom w:val="0"/>
      <w:divBdr>
        <w:top w:val="none" w:sz="0" w:space="0" w:color="auto"/>
        <w:left w:val="none" w:sz="0" w:space="0" w:color="auto"/>
        <w:bottom w:val="none" w:sz="0" w:space="0" w:color="auto"/>
        <w:right w:val="none" w:sz="0" w:space="0" w:color="auto"/>
      </w:divBdr>
    </w:div>
    <w:div w:id="360134079">
      <w:bodyDiv w:val="1"/>
      <w:marLeft w:val="0"/>
      <w:marRight w:val="0"/>
      <w:marTop w:val="0"/>
      <w:marBottom w:val="0"/>
      <w:divBdr>
        <w:top w:val="none" w:sz="0" w:space="0" w:color="auto"/>
        <w:left w:val="none" w:sz="0" w:space="0" w:color="auto"/>
        <w:bottom w:val="none" w:sz="0" w:space="0" w:color="auto"/>
        <w:right w:val="none" w:sz="0" w:space="0" w:color="auto"/>
      </w:divBdr>
    </w:div>
    <w:div w:id="376440955">
      <w:bodyDiv w:val="1"/>
      <w:marLeft w:val="0"/>
      <w:marRight w:val="0"/>
      <w:marTop w:val="0"/>
      <w:marBottom w:val="0"/>
      <w:divBdr>
        <w:top w:val="none" w:sz="0" w:space="0" w:color="auto"/>
        <w:left w:val="none" w:sz="0" w:space="0" w:color="auto"/>
        <w:bottom w:val="none" w:sz="0" w:space="0" w:color="auto"/>
        <w:right w:val="none" w:sz="0" w:space="0" w:color="auto"/>
      </w:divBdr>
    </w:div>
    <w:div w:id="618296838">
      <w:bodyDiv w:val="1"/>
      <w:marLeft w:val="0"/>
      <w:marRight w:val="0"/>
      <w:marTop w:val="0"/>
      <w:marBottom w:val="0"/>
      <w:divBdr>
        <w:top w:val="none" w:sz="0" w:space="0" w:color="auto"/>
        <w:left w:val="none" w:sz="0" w:space="0" w:color="auto"/>
        <w:bottom w:val="none" w:sz="0" w:space="0" w:color="auto"/>
        <w:right w:val="none" w:sz="0" w:space="0" w:color="auto"/>
      </w:divBdr>
    </w:div>
    <w:div w:id="696928793">
      <w:bodyDiv w:val="1"/>
      <w:marLeft w:val="0"/>
      <w:marRight w:val="0"/>
      <w:marTop w:val="0"/>
      <w:marBottom w:val="0"/>
      <w:divBdr>
        <w:top w:val="none" w:sz="0" w:space="0" w:color="auto"/>
        <w:left w:val="none" w:sz="0" w:space="0" w:color="auto"/>
        <w:bottom w:val="none" w:sz="0" w:space="0" w:color="auto"/>
        <w:right w:val="none" w:sz="0" w:space="0" w:color="auto"/>
      </w:divBdr>
    </w:div>
    <w:div w:id="701244656">
      <w:bodyDiv w:val="1"/>
      <w:marLeft w:val="0"/>
      <w:marRight w:val="0"/>
      <w:marTop w:val="0"/>
      <w:marBottom w:val="0"/>
      <w:divBdr>
        <w:top w:val="none" w:sz="0" w:space="0" w:color="auto"/>
        <w:left w:val="none" w:sz="0" w:space="0" w:color="auto"/>
        <w:bottom w:val="none" w:sz="0" w:space="0" w:color="auto"/>
        <w:right w:val="none" w:sz="0" w:space="0" w:color="auto"/>
      </w:divBdr>
    </w:div>
    <w:div w:id="703754535">
      <w:bodyDiv w:val="1"/>
      <w:marLeft w:val="0"/>
      <w:marRight w:val="0"/>
      <w:marTop w:val="0"/>
      <w:marBottom w:val="0"/>
      <w:divBdr>
        <w:top w:val="none" w:sz="0" w:space="0" w:color="auto"/>
        <w:left w:val="none" w:sz="0" w:space="0" w:color="auto"/>
        <w:bottom w:val="none" w:sz="0" w:space="0" w:color="auto"/>
        <w:right w:val="none" w:sz="0" w:space="0" w:color="auto"/>
      </w:divBdr>
    </w:div>
    <w:div w:id="785390821">
      <w:bodyDiv w:val="1"/>
      <w:marLeft w:val="0"/>
      <w:marRight w:val="0"/>
      <w:marTop w:val="0"/>
      <w:marBottom w:val="0"/>
      <w:divBdr>
        <w:top w:val="none" w:sz="0" w:space="0" w:color="auto"/>
        <w:left w:val="none" w:sz="0" w:space="0" w:color="auto"/>
        <w:bottom w:val="none" w:sz="0" w:space="0" w:color="auto"/>
        <w:right w:val="none" w:sz="0" w:space="0" w:color="auto"/>
      </w:divBdr>
    </w:div>
    <w:div w:id="929120822">
      <w:bodyDiv w:val="1"/>
      <w:marLeft w:val="0"/>
      <w:marRight w:val="0"/>
      <w:marTop w:val="0"/>
      <w:marBottom w:val="0"/>
      <w:divBdr>
        <w:top w:val="none" w:sz="0" w:space="0" w:color="auto"/>
        <w:left w:val="none" w:sz="0" w:space="0" w:color="auto"/>
        <w:bottom w:val="none" w:sz="0" w:space="0" w:color="auto"/>
        <w:right w:val="none" w:sz="0" w:space="0" w:color="auto"/>
      </w:divBdr>
    </w:div>
    <w:div w:id="983242000">
      <w:bodyDiv w:val="1"/>
      <w:marLeft w:val="0"/>
      <w:marRight w:val="0"/>
      <w:marTop w:val="0"/>
      <w:marBottom w:val="0"/>
      <w:divBdr>
        <w:top w:val="none" w:sz="0" w:space="0" w:color="auto"/>
        <w:left w:val="none" w:sz="0" w:space="0" w:color="auto"/>
        <w:bottom w:val="none" w:sz="0" w:space="0" w:color="auto"/>
        <w:right w:val="none" w:sz="0" w:space="0" w:color="auto"/>
      </w:divBdr>
    </w:div>
    <w:div w:id="990475790">
      <w:bodyDiv w:val="1"/>
      <w:marLeft w:val="0"/>
      <w:marRight w:val="0"/>
      <w:marTop w:val="0"/>
      <w:marBottom w:val="0"/>
      <w:divBdr>
        <w:top w:val="none" w:sz="0" w:space="0" w:color="auto"/>
        <w:left w:val="none" w:sz="0" w:space="0" w:color="auto"/>
        <w:bottom w:val="none" w:sz="0" w:space="0" w:color="auto"/>
        <w:right w:val="none" w:sz="0" w:space="0" w:color="auto"/>
      </w:divBdr>
    </w:div>
    <w:div w:id="1007713994">
      <w:bodyDiv w:val="1"/>
      <w:marLeft w:val="0"/>
      <w:marRight w:val="0"/>
      <w:marTop w:val="0"/>
      <w:marBottom w:val="0"/>
      <w:divBdr>
        <w:top w:val="none" w:sz="0" w:space="0" w:color="auto"/>
        <w:left w:val="none" w:sz="0" w:space="0" w:color="auto"/>
        <w:bottom w:val="none" w:sz="0" w:space="0" w:color="auto"/>
        <w:right w:val="none" w:sz="0" w:space="0" w:color="auto"/>
      </w:divBdr>
    </w:div>
    <w:div w:id="1077441381">
      <w:bodyDiv w:val="1"/>
      <w:marLeft w:val="0"/>
      <w:marRight w:val="0"/>
      <w:marTop w:val="0"/>
      <w:marBottom w:val="0"/>
      <w:divBdr>
        <w:top w:val="none" w:sz="0" w:space="0" w:color="auto"/>
        <w:left w:val="none" w:sz="0" w:space="0" w:color="auto"/>
        <w:bottom w:val="none" w:sz="0" w:space="0" w:color="auto"/>
        <w:right w:val="none" w:sz="0" w:space="0" w:color="auto"/>
      </w:divBdr>
    </w:div>
    <w:div w:id="1137841707">
      <w:bodyDiv w:val="1"/>
      <w:marLeft w:val="0"/>
      <w:marRight w:val="0"/>
      <w:marTop w:val="0"/>
      <w:marBottom w:val="0"/>
      <w:divBdr>
        <w:top w:val="none" w:sz="0" w:space="0" w:color="auto"/>
        <w:left w:val="none" w:sz="0" w:space="0" w:color="auto"/>
        <w:bottom w:val="none" w:sz="0" w:space="0" w:color="auto"/>
        <w:right w:val="none" w:sz="0" w:space="0" w:color="auto"/>
      </w:divBdr>
    </w:div>
    <w:div w:id="1153643123">
      <w:bodyDiv w:val="1"/>
      <w:marLeft w:val="0"/>
      <w:marRight w:val="0"/>
      <w:marTop w:val="0"/>
      <w:marBottom w:val="0"/>
      <w:divBdr>
        <w:top w:val="none" w:sz="0" w:space="0" w:color="auto"/>
        <w:left w:val="none" w:sz="0" w:space="0" w:color="auto"/>
        <w:bottom w:val="none" w:sz="0" w:space="0" w:color="auto"/>
        <w:right w:val="none" w:sz="0" w:space="0" w:color="auto"/>
      </w:divBdr>
    </w:div>
    <w:div w:id="1236934656">
      <w:bodyDiv w:val="1"/>
      <w:marLeft w:val="0"/>
      <w:marRight w:val="0"/>
      <w:marTop w:val="0"/>
      <w:marBottom w:val="0"/>
      <w:divBdr>
        <w:top w:val="none" w:sz="0" w:space="0" w:color="auto"/>
        <w:left w:val="none" w:sz="0" w:space="0" w:color="auto"/>
        <w:bottom w:val="none" w:sz="0" w:space="0" w:color="auto"/>
        <w:right w:val="none" w:sz="0" w:space="0" w:color="auto"/>
      </w:divBdr>
    </w:div>
    <w:div w:id="1263997046">
      <w:bodyDiv w:val="1"/>
      <w:marLeft w:val="0"/>
      <w:marRight w:val="0"/>
      <w:marTop w:val="0"/>
      <w:marBottom w:val="0"/>
      <w:divBdr>
        <w:top w:val="none" w:sz="0" w:space="0" w:color="auto"/>
        <w:left w:val="none" w:sz="0" w:space="0" w:color="auto"/>
        <w:bottom w:val="none" w:sz="0" w:space="0" w:color="auto"/>
        <w:right w:val="none" w:sz="0" w:space="0" w:color="auto"/>
      </w:divBdr>
    </w:div>
    <w:div w:id="1292907131">
      <w:bodyDiv w:val="1"/>
      <w:marLeft w:val="0"/>
      <w:marRight w:val="0"/>
      <w:marTop w:val="0"/>
      <w:marBottom w:val="0"/>
      <w:divBdr>
        <w:top w:val="none" w:sz="0" w:space="0" w:color="auto"/>
        <w:left w:val="none" w:sz="0" w:space="0" w:color="auto"/>
        <w:bottom w:val="none" w:sz="0" w:space="0" w:color="auto"/>
        <w:right w:val="none" w:sz="0" w:space="0" w:color="auto"/>
      </w:divBdr>
    </w:div>
    <w:div w:id="1449853967">
      <w:bodyDiv w:val="1"/>
      <w:marLeft w:val="0"/>
      <w:marRight w:val="0"/>
      <w:marTop w:val="0"/>
      <w:marBottom w:val="0"/>
      <w:divBdr>
        <w:top w:val="none" w:sz="0" w:space="0" w:color="auto"/>
        <w:left w:val="none" w:sz="0" w:space="0" w:color="auto"/>
        <w:bottom w:val="none" w:sz="0" w:space="0" w:color="auto"/>
        <w:right w:val="none" w:sz="0" w:space="0" w:color="auto"/>
      </w:divBdr>
    </w:div>
    <w:div w:id="1480459171">
      <w:bodyDiv w:val="1"/>
      <w:marLeft w:val="0"/>
      <w:marRight w:val="0"/>
      <w:marTop w:val="0"/>
      <w:marBottom w:val="0"/>
      <w:divBdr>
        <w:top w:val="none" w:sz="0" w:space="0" w:color="auto"/>
        <w:left w:val="none" w:sz="0" w:space="0" w:color="auto"/>
        <w:bottom w:val="none" w:sz="0" w:space="0" w:color="auto"/>
        <w:right w:val="none" w:sz="0" w:space="0" w:color="auto"/>
      </w:divBdr>
    </w:div>
    <w:div w:id="1492873532">
      <w:bodyDiv w:val="1"/>
      <w:marLeft w:val="0"/>
      <w:marRight w:val="0"/>
      <w:marTop w:val="0"/>
      <w:marBottom w:val="0"/>
      <w:divBdr>
        <w:top w:val="none" w:sz="0" w:space="0" w:color="auto"/>
        <w:left w:val="none" w:sz="0" w:space="0" w:color="auto"/>
        <w:bottom w:val="none" w:sz="0" w:space="0" w:color="auto"/>
        <w:right w:val="none" w:sz="0" w:space="0" w:color="auto"/>
      </w:divBdr>
    </w:div>
    <w:div w:id="1530028850">
      <w:bodyDiv w:val="1"/>
      <w:marLeft w:val="0"/>
      <w:marRight w:val="0"/>
      <w:marTop w:val="0"/>
      <w:marBottom w:val="0"/>
      <w:divBdr>
        <w:top w:val="none" w:sz="0" w:space="0" w:color="auto"/>
        <w:left w:val="none" w:sz="0" w:space="0" w:color="auto"/>
        <w:bottom w:val="none" w:sz="0" w:space="0" w:color="auto"/>
        <w:right w:val="none" w:sz="0" w:space="0" w:color="auto"/>
      </w:divBdr>
    </w:div>
    <w:div w:id="1687755097">
      <w:bodyDiv w:val="1"/>
      <w:marLeft w:val="0"/>
      <w:marRight w:val="0"/>
      <w:marTop w:val="0"/>
      <w:marBottom w:val="0"/>
      <w:divBdr>
        <w:top w:val="none" w:sz="0" w:space="0" w:color="auto"/>
        <w:left w:val="none" w:sz="0" w:space="0" w:color="auto"/>
        <w:bottom w:val="none" w:sz="0" w:space="0" w:color="auto"/>
        <w:right w:val="none" w:sz="0" w:space="0" w:color="auto"/>
      </w:divBdr>
    </w:div>
    <w:div w:id="1698432188">
      <w:bodyDiv w:val="1"/>
      <w:marLeft w:val="0"/>
      <w:marRight w:val="0"/>
      <w:marTop w:val="0"/>
      <w:marBottom w:val="0"/>
      <w:divBdr>
        <w:top w:val="none" w:sz="0" w:space="0" w:color="auto"/>
        <w:left w:val="none" w:sz="0" w:space="0" w:color="auto"/>
        <w:bottom w:val="none" w:sz="0" w:space="0" w:color="auto"/>
        <w:right w:val="none" w:sz="0" w:space="0" w:color="auto"/>
      </w:divBdr>
    </w:div>
    <w:div w:id="1741630796">
      <w:bodyDiv w:val="1"/>
      <w:marLeft w:val="0"/>
      <w:marRight w:val="0"/>
      <w:marTop w:val="0"/>
      <w:marBottom w:val="0"/>
      <w:divBdr>
        <w:top w:val="none" w:sz="0" w:space="0" w:color="auto"/>
        <w:left w:val="none" w:sz="0" w:space="0" w:color="auto"/>
        <w:bottom w:val="none" w:sz="0" w:space="0" w:color="auto"/>
        <w:right w:val="none" w:sz="0" w:space="0" w:color="auto"/>
      </w:divBdr>
    </w:div>
    <w:div w:id="1783374990">
      <w:bodyDiv w:val="1"/>
      <w:marLeft w:val="0"/>
      <w:marRight w:val="0"/>
      <w:marTop w:val="0"/>
      <w:marBottom w:val="0"/>
      <w:divBdr>
        <w:top w:val="none" w:sz="0" w:space="0" w:color="auto"/>
        <w:left w:val="none" w:sz="0" w:space="0" w:color="auto"/>
        <w:bottom w:val="none" w:sz="0" w:space="0" w:color="auto"/>
        <w:right w:val="none" w:sz="0" w:space="0" w:color="auto"/>
      </w:divBdr>
    </w:div>
    <w:div w:id="1797983536">
      <w:bodyDiv w:val="1"/>
      <w:marLeft w:val="0"/>
      <w:marRight w:val="0"/>
      <w:marTop w:val="0"/>
      <w:marBottom w:val="0"/>
      <w:divBdr>
        <w:top w:val="none" w:sz="0" w:space="0" w:color="auto"/>
        <w:left w:val="none" w:sz="0" w:space="0" w:color="auto"/>
        <w:bottom w:val="none" w:sz="0" w:space="0" w:color="auto"/>
        <w:right w:val="none" w:sz="0" w:space="0" w:color="auto"/>
      </w:divBdr>
    </w:div>
    <w:div w:id="1920015588">
      <w:bodyDiv w:val="1"/>
      <w:marLeft w:val="0"/>
      <w:marRight w:val="0"/>
      <w:marTop w:val="0"/>
      <w:marBottom w:val="0"/>
      <w:divBdr>
        <w:top w:val="none" w:sz="0" w:space="0" w:color="auto"/>
        <w:left w:val="none" w:sz="0" w:space="0" w:color="auto"/>
        <w:bottom w:val="none" w:sz="0" w:space="0" w:color="auto"/>
        <w:right w:val="none" w:sz="0" w:space="0" w:color="auto"/>
      </w:divBdr>
    </w:div>
    <w:div w:id="1958759968">
      <w:bodyDiv w:val="1"/>
      <w:marLeft w:val="0"/>
      <w:marRight w:val="0"/>
      <w:marTop w:val="0"/>
      <w:marBottom w:val="0"/>
      <w:divBdr>
        <w:top w:val="none" w:sz="0" w:space="0" w:color="auto"/>
        <w:left w:val="none" w:sz="0" w:space="0" w:color="auto"/>
        <w:bottom w:val="none" w:sz="0" w:space="0" w:color="auto"/>
        <w:right w:val="none" w:sz="0" w:space="0" w:color="auto"/>
      </w:divBdr>
    </w:div>
    <w:div w:id="1964577836">
      <w:bodyDiv w:val="1"/>
      <w:marLeft w:val="0"/>
      <w:marRight w:val="0"/>
      <w:marTop w:val="0"/>
      <w:marBottom w:val="0"/>
      <w:divBdr>
        <w:top w:val="none" w:sz="0" w:space="0" w:color="auto"/>
        <w:left w:val="none" w:sz="0" w:space="0" w:color="auto"/>
        <w:bottom w:val="none" w:sz="0" w:space="0" w:color="auto"/>
        <w:right w:val="none" w:sz="0" w:space="0" w:color="auto"/>
      </w:divBdr>
    </w:div>
    <w:div w:id="1987584374">
      <w:bodyDiv w:val="1"/>
      <w:marLeft w:val="0"/>
      <w:marRight w:val="0"/>
      <w:marTop w:val="0"/>
      <w:marBottom w:val="0"/>
      <w:divBdr>
        <w:top w:val="none" w:sz="0" w:space="0" w:color="auto"/>
        <w:left w:val="none" w:sz="0" w:space="0" w:color="auto"/>
        <w:bottom w:val="none" w:sz="0" w:space="0" w:color="auto"/>
        <w:right w:val="none" w:sz="0" w:space="0" w:color="auto"/>
      </w:divBdr>
    </w:div>
    <w:div w:id="2074964035">
      <w:bodyDiv w:val="1"/>
      <w:marLeft w:val="0"/>
      <w:marRight w:val="0"/>
      <w:marTop w:val="0"/>
      <w:marBottom w:val="0"/>
      <w:divBdr>
        <w:top w:val="none" w:sz="0" w:space="0" w:color="auto"/>
        <w:left w:val="none" w:sz="0" w:space="0" w:color="auto"/>
        <w:bottom w:val="none" w:sz="0" w:space="0" w:color="auto"/>
        <w:right w:val="none" w:sz="0" w:space="0" w:color="auto"/>
      </w:divBdr>
    </w:div>
    <w:div w:id="20793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Anne McGuire</cp:lastModifiedBy>
  <cp:revision>3</cp:revision>
  <dcterms:created xsi:type="dcterms:W3CDTF">2019-09-12T16:43:00Z</dcterms:created>
  <dcterms:modified xsi:type="dcterms:W3CDTF">2019-09-12T16:43:00Z</dcterms:modified>
</cp:coreProperties>
</file>